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8E3" w:rsidRPr="00C32252" w:rsidRDefault="001228E3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6294A" w:rsidRPr="00C32252" w:rsidRDefault="0056294A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Отчет Главы городского округа Похвистнево Самарской области о результатах его деятельности и деятельности Администрации городского округа Похвистнево Самарской области за 2011 год</w:t>
      </w:r>
    </w:p>
    <w:p w:rsidR="0056294A" w:rsidRPr="00C32252" w:rsidRDefault="0056294A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06FD3" w:rsidRPr="00C32252" w:rsidRDefault="00106FD3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1.</w:t>
      </w:r>
      <w:r w:rsidR="00521BA3" w:rsidRPr="00C32252">
        <w:rPr>
          <w:rFonts w:ascii="Times New Roman" w:hAnsi="Times New Roman"/>
          <w:b/>
          <w:sz w:val="28"/>
          <w:szCs w:val="28"/>
        </w:rPr>
        <w:t>Вступление</w:t>
      </w:r>
    </w:p>
    <w:p w:rsidR="0069494E" w:rsidRPr="00C32252" w:rsidRDefault="0069494E" w:rsidP="00610518">
      <w:pPr>
        <w:pStyle w:val="a3"/>
        <w:widowControl w:val="0"/>
        <w:tabs>
          <w:tab w:val="left" w:pos="0"/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</w:p>
    <w:p w:rsidR="009D0CDE" w:rsidRPr="00C32252" w:rsidRDefault="009D0CD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Деятельность Главы и Администрации городского округа </w:t>
      </w:r>
      <w:r w:rsidR="007624AC" w:rsidRPr="00C32252">
        <w:rPr>
          <w:rFonts w:ascii="Times New Roman" w:hAnsi="Times New Roman"/>
          <w:sz w:val="28"/>
          <w:szCs w:val="28"/>
        </w:rPr>
        <w:t>направлена на реализацию</w:t>
      </w:r>
      <w:r w:rsidRPr="00C32252">
        <w:rPr>
          <w:rFonts w:ascii="Times New Roman" w:hAnsi="Times New Roman"/>
          <w:sz w:val="28"/>
          <w:szCs w:val="28"/>
        </w:rPr>
        <w:t xml:space="preserve">: </w:t>
      </w:r>
    </w:p>
    <w:p w:rsidR="009D0CDE" w:rsidRPr="00C32252" w:rsidRDefault="009D0CD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- положени</w:t>
      </w:r>
      <w:r w:rsidR="007624AC" w:rsidRPr="00C32252">
        <w:rPr>
          <w:rFonts w:ascii="Times New Roman" w:hAnsi="Times New Roman"/>
          <w:sz w:val="28"/>
          <w:szCs w:val="28"/>
        </w:rPr>
        <w:t>й</w:t>
      </w:r>
      <w:r w:rsidRPr="00C32252">
        <w:rPr>
          <w:rFonts w:ascii="Times New Roman" w:hAnsi="Times New Roman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РФ» и иных федеральных законов, нормативных правовых актов РФ и Самарской области; </w:t>
      </w:r>
    </w:p>
    <w:p w:rsidR="009D0CDE" w:rsidRPr="00C32252" w:rsidRDefault="009D0CD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- Устава городского округа Похвистнево; </w:t>
      </w:r>
    </w:p>
    <w:p w:rsidR="009D0CDE" w:rsidRPr="00C32252" w:rsidRDefault="009D0CD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- иных муниципальных правовых актов.</w:t>
      </w:r>
    </w:p>
    <w:p w:rsidR="009D0CDE" w:rsidRPr="00C32252" w:rsidRDefault="009D0CD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Деятельность Главы и Администрации городского округа осуществляется по следующим направлениям:</w:t>
      </w:r>
    </w:p>
    <w:p w:rsidR="009D0CDE" w:rsidRPr="00C32252" w:rsidRDefault="009D0CD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1. Решение вопросов местного значени</w:t>
      </w:r>
      <w:r w:rsidR="00E05D4E" w:rsidRPr="00C32252">
        <w:rPr>
          <w:rFonts w:ascii="Times New Roman" w:hAnsi="Times New Roman"/>
          <w:sz w:val="28"/>
          <w:szCs w:val="28"/>
        </w:rPr>
        <w:t>я городского округа Похвистнево;</w:t>
      </w:r>
    </w:p>
    <w:p w:rsidR="009D0CDE" w:rsidRPr="00C32252" w:rsidRDefault="009D0CD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2. Осуществление переданных органам местного самоуправления городского ок</w:t>
      </w:r>
      <w:r w:rsidR="00E05D4E" w:rsidRPr="00C32252">
        <w:rPr>
          <w:rFonts w:ascii="Times New Roman" w:hAnsi="Times New Roman"/>
          <w:sz w:val="28"/>
          <w:szCs w:val="28"/>
        </w:rPr>
        <w:t>руга государственных полномочий;</w:t>
      </w:r>
    </w:p>
    <w:p w:rsidR="009D0CDE" w:rsidRPr="00C32252" w:rsidRDefault="009D0CD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3. Решение иных вопросов, входящих в компетенцию исполнительно-распорядительных органов местного самоуправления в соответствии с законодательством РФ.</w:t>
      </w:r>
    </w:p>
    <w:p w:rsidR="009D0CDE" w:rsidRPr="00C32252" w:rsidRDefault="009D0CD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2252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 w:rsidRPr="00C32252">
        <w:rPr>
          <w:rFonts w:ascii="Times New Roman" w:hAnsi="Times New Roman"/>
          <w:sz w:val="28"/>
          <w:szCs w:val="28"/>
          <w:lang w:eastAsia="ru-RU"/>
        </w:rPr>
        <w:t>от 06.10.2003 № 131-ФЗ "Об общих принципах организации местного самоуправления в Российской Федерации", к вопросам местного значения городских округ</w:t>
      </w:r>
      <w:r w:rsidR="001A464C" w:rsidRPr="00C32252">
        <w:rPr>
          <w:rFonts w:ascii="Times New Roman" w:hAnsi="Times New Roman"/>
          <w:sz w:val="28"/>
          <w:szCs w:val="28"/>
          <w:lang w:eastAsia="ru-RU"/>
        </w:rPr>
        <w:t>ов отнесено решение 44 вопросов, которые найдут свое отражение в данном докладе.</w:t>
      </w:r>
    </w:p>
    <w:p w:rsidR="001A464C" w:rsidRPr="00C32252" w:rsidRDefault="001A464C" w:rsidP="00610518">
      <w:pPr>
        <w:pStyle w:val="a3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2. Представительские функции. Соглашения с министерствами и предприятиями Самарской области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В целях создания благоприятных условий для социально–экономического развития города, Глава городского округа и Администрация городского округа выполняют представительские функции.</w:t>
      </w:r>
    </w:p>
    <w:p w:rsidR="00363261" w:rsidRPr="00C32252" w:rsidRDefault="00B90E89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2252">
        <w:rPr>
          <w:rFonts w:ascii="Times New Roman" w:hAnsi="Times New Roman"/>
          <w:sz w:val="28"/>
          <w:szCs w:val="28"/>
        </w:rPr>
        <w:t xml:space="preserve">За </w:t>
      </w:r>
      <w:r w:rsidR="00363261" w:rsidRPr="00C32252">
        <w:rPr>
          <w:rFonts w:ascii="Times New Roman" w:hAnsi="Times New Roman"/>
          <w:sz w:val="28"/>
          <w:szCs w:val="28"/>
        </w:rPr>
        <w:t>2011 год</w:t>
      </w:r>
      <w:r w:rsidR="00E05D4E" w:rsidRPr="00C32252">
        <w:rPr>
          <w:rFonts w:ascii="Times New Roman" w:hAnsi="Times New Roman"/>
          <w:sz w:val="28"/>
          <w:szCs w:val="28"/>
        </w:rPr>
        <w:t xml:space="preserve">, </w:t>
      </w:r>
      <w:r w:rsidR="00363261" w:rsidRPr="00C32252">
        <w:rPr>
          <w:rFonts w:ascii="Times New Roman" w:hAnsi="Times New Roman"/>
          <w:sz w:val="28"/>
          <w:szCs w:val="28"/>
        </w:rPr>
        <w:t xml:space="preserve">наш город посетили с визитами </w:t>
      </w:r>
      <w:r w:rsidR="00E05D4E" w:rsidRPr="00C32252">
        <w:rPr>
          <w:rFonts w:ascii="Times New Roman" w:hAnsi="Times New Roman"/>
          <w:sz w:val="28"/>
          <w:szCs w:val="28"/>
        </w:rPr>
        <w:t xml:space="preserve"> </w:t>
      </w:r>
      <w:r w:rsidR="00363261" w:rsidRPr="00C32252">
        <w:rPr>
          <w:rFonts w:ascii="Times New Roman" w:hAnsi="Times New Roman"/>
          <w:sz w:val="28"/>
          <w:szCs w:val="28"/>
        </w:rPr>
        <w:t xml:space="preserve">депутат Государственной Думы Казаков В.А., заместитель министра регионального развития РФ Осинцев Ю.В., министр здравоохранения и социального развития Самарской области </w:t>
      </w:r>
      <w:proofErr w:type="spellStart"/>
      <w:r w:rsidR="00363261" w:rsidRPr="00C32252">
        <w:rPr>
          <w:rFonts w:ascii="Times New Roman" w:hAnsi="Times New Roman"/>
          <w:sz w:val="28"/>
          <w:szCs w:val="28"/>
        </w:rPr>
        <w:t>Гридасов</w:t>
      </w:r>
      <w:proofErr w:type="spellEnd"/>
      <w:r w:rsidR="00363261" w:rsidRPr="00C32252">
        <w:rPr>
          <w:rFonts w:ascii="Times New Roman" w:hAnsi="Times New Roman"/>
          <w:sz w:val="28"/>
          <w:szCs w:val="28"/>
        </w:rPr>
        <w:t xml:space="preserve"> Г.Н., министр имущественных отношений Самарской области Мальцев Н.И., министр образования и науки Овчинников Д.Е., заместитель министра экономического развития, инвестиций и торговли Самарской области Евтеева Н.В. и</w:t>
      </w:r>
      <w:proofErr w:type="gramEnd"/>
      <w:r w:rsidR="00363261" w:rsidRPr="00C32252">
        <w:rPr>
          <w:rFonts w:ascii="Times New Roman" w:hAnsi="Times New Roman"/>
          <w:sz w:val="28"/>
          <w:szCs w:val="28"/>
        </w:rPr>
        <w:t xml:space="preserve"> представители различных министерств и ведомств. 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Наиболее значимое событие в жизни городского округа Похвистнево</w:t>
      </w:r>
      <w:r w:rsidR="00D13332" w:rsidRPr="00C32252">
        <w:rPr>
          <w:rFonts w:ascii="Times New Roman" w:hAnsi="Times New Roman"/>
          <w:sz w:val="28"/>
          <w:szCs w:val="28"/>
        </w:rPr>
        <w:t xml:space="preserve"> -</w:t>
      </w:r>
      <w:r w:rsidRPr="00C32252">
        <w:rPr>
          <w:rFonts w:ascii="Times New Roman" w:hAnsi="Times New Roman"/>
          <w:sz w:val="28"/>
          <w:szCs w:val="28"/>
        </w:rPr>
        <w:t xml:space="preserve"> </w:t>
      </w:r>
      <w:r w:rsidR="00D13332" w:rsidRPr="00C32252">
        <w:rPr>
          <w:rFonts w:ascii="Times New Roman" w:hAnsi="Times New Roman"/>
          <w:sz w:val="28"/>
          <w:szCs w:val="28"/>
        </w:rPr>
        <w:t xml:space="preserve">   </w:t>
      </w:r>
      <w:r w:rsidRPr="00C32252">
        <w:rPr>
          <w:rFonts w:ascii="Times New Roman" w:hAnsi="Times New Roman"/>
          <w:sz w:val="28"/>
          <w:szCs w:val="28"/>
        </w:rPr>
        <w:t xml:space="preserve"> проведение общегородского актива «Моногород: пути развития», который </w:t>
      </w:r>
      <w:r w:rsidRPr="00C32252">
        <w:rPr>
          <w:rFonts w:ascii="Times New Roman" w:hAnsi="Times New Roman"/>
          <w:sz w:val="28"/>
          <w:szCs w:val="28"/>
        </w:rPr>
        <w:lastRenderedPageBreak/>
        <w:t xml:space="preserve">состоялся 2 декабря 2011 года. В работе актива приняли участие Губернатор Самарской области </w:t>
      </w:r>
      <w:proofErr w:type="spellStart"/>
      <w:r w:rsidRPr="00C32252">
        <w:rPr>
          <w:rFonts w:ascii="Times New Roman" w:hAnsi="Times New Roman"/>
          <w:sz w:val="28"/>
          <w:szCs w:val="28"/>
        </w:rPr>
        <w:t>Артяков</w:t>
      </w:r>
      <w:proofErr w:type="spellEnd"/>
      <w:r w:rsidRPr="00C32252">
        <w:rPr>
          <w:rFonts w:ascii="Times New Roman" w:hAnsi="Times New Roman"/>
          <w:sz w:val="28"/>
          <w:szCs w:val="28"/>
        </w:rPr>
        <w:t xml:space="preserve"> В.В., министр строительства и ЖКХ Донской П.К., а также представители различных министерств и ведомств.</w:t>
      </w:r>
    </w:p>
    <w:p w:rsidR="00363261" w:rsidRPr="00C32252" w:rsidRDefault="0036326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За 2011 год заключено два соглашения, а именно с ЗАО «ЛАНИТ» г</w:t>
      </w:r>
      <w:proofErr w:type="gramStart"/>
      <w:r w:rsidRPr="00C32252">
        <w:t>.М</w:t>
      </w:r>
      <w:proofErr w:type="gramEnd"/>
      <w:r w:rsidRPr="00C32252">
        <w:t>осква в сфере энергосбережения, повышения энергетической эффективности городского округа Похвистнево, а также с ЗАО «</w:t>
      </w:r>
      <w:proofErr w:type="spellStart"/>
      <w:r w:rsidRPr="00C32252">
        <w:t>Энергоспецстрой</w:t>
      </w:r>
      <w:proofErr w:type="spellEnd"/>
      <w:r w:rsidRPr="00C32252">
        <w:t>» по реализации проекта проектирования и производства светодиодного освещения в рамках КИП городского округа Похвистнево.</w:t>
      </w:r>
    </w:p>
    <w:p w:rsidR="00363261" w:rsidRPr="00C32252" w:rsidRDefault="0098053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отчетном году з</w:t>
      </w:r>
      <w:r w:rsidR="009E234E" w:rsidRPr="00C32252">
        <w:t>аключено 27 (2010</w:t>
      </w:r>
      <w:r w:rsidRPr="00C32252">
        <w:t>г.</w:t>
      </w:r>
      <w:r w:rsidR="009E234E" w:rsidRPr="00C32252">
        <w:t xml:space="preserve"> -23) соглашений с министерствами и ведомствами</w:t>
      </w:r>
      <w:r w:rsidRPr="00C32252">
        <w:t>, в том числе с М</w:t>
      </w:r>
      <w:r w:rsidR="009E234E" w:rsidRPr="00C32252">
        <w:t xml:space="preserve">инистерством энергетики и ЖКХ – 27, с  </w:t>
      </w:r>
      <w:r w:rsidRPr="00C32252">
        <w:t>департаментами А</w:t>
      </w:r>
      <w:r w:rsidR="009E234E" w:rsidRPr="00C32252">
        <w:t>ппаратом Правительства Самарской области – 7, Минобразования -3, Минздрав – 3, Минэкономразвития -2, Минкультуры – 2, Министерство спорта, туризма и молодежной политики – 2, Минтранс -1.</w:t>
      </w:r>
    </w:p>
    <w:p w:rsidR="00980531" w:rsidRPr="00C32252" w:rsidRDefault="00980531" w:rsidP="00610518">
      <w:pPr>
        <w:tabs>
          <w:tab w:val="left" w:pos="0"/>
          <w:tab w:val="left" w:pos="567"/>
        </w:tabs>
        <w:ind w:firstLine="567"/>
        <w:jc w:val="both"/>
      </w:pPr>
    </w:p>
    <w:p w:rsidR="00363261" w:rsidRPr="00C32252" w:rsidRDefault="00363261" w:rsidP="00610518">
      <w:pPr>
        <w:pStyle w:val="a3"/>
        <w:widowControl w:val="0"/>
        <w:numPr>
          <w:ilvl w:val="0"/>
          <w:numId w:val="1"/>
        </w:numPr>
        <w:tabs>
          <w:tab w:val="left" w:pos="0"/>
          <w:tab w:val="left" w:pos="567"/>
        </w:tabs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 xml:space="preserve">Нормотворческая и организационная деятельность 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3.1. Совместная работа Главы и Думы городского округа</w:t>
      </w:r>
    </w:p>
    <w:p w:rsidR="00980531" w:rsidRPr="00C32252" w:rsidRDefault="0098053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В течение 2011 года проводилась совместная целенаправленная работа Администрации городского округа и Думы городского округа по реализации единой политики укрепления финансово – экономической, налогооблагаемой базы, рациональному использованию муниципальной собственности, развитию городской инфраструктуры и выполнению вопросов местного значения. 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На рассмотрение Думы городского округа вынесено 41 нормативно-правовой акт.</w:t>
      </w:r>
    </w:p>
    <w:p w:rsidR="00C32252" w:rsidRPr="00C32252" w:rsidRDefault="00C32252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3.2. Организационная деятельность Администрации</w:t>
      </w:r>
    </w:p>
    <w:p w:rsidR="00980531" w:rsidRPr="00C32252" w:rsidRDefault="0098053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Главой городского округа разработано и подписано 2021 постановление, принято распоряжений – 781. В целях реализации полномочий администрацией сформированы 37 комиссий. 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В истекшем году было проведено 12 заседаний коллегии Администрации городского округа. На заседании рассмотрено 90  вопросов. Принято 10 программ и 44 проекта решения Думы.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В области предоставления муниципальных услуг, информатизации и защиты персональных данных в 2011 году принято 16 нормативно-правовых акта. В Реестр муниципальных услуг включено 179 видов (в 2010 году – 42) услуг, подготовлено 27 технических карт межведомственного взаимодействия, 27 паспортов муниципальных услуг, утвержденных регламентов – 48 (в 2010 году – 45).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Администрацией городского округа при защите интересов муниципального образования принято участие при рассмотрении 245 (188) гражданских дел, в том числе в </w:t>
      </w:r>
      <w:proofErr w:type="spellStart"/>
      <w:r w:rsidRPr="00C32252">
        <w:rPr>
          <w:rFonts w:ascii="Times New Roman" w:hAnsi="Times New Roman"/>
          <w:sz w:val="28"/>
          <w:szCs w:val="28"/>
        </w:rPr>
        <w:t>Похвистневском</w:t>
      </w:r>
      <w:proofErr w:type="spellEnd"/>
      <w:r w:rsidRPr="00C32252">
        <w:rPr>
          <w:rFonts w:ascii="Times New Roman" w:hAnsi="Times New Roman"/>
          <w:sz w:val="28"/>
          <w:szCs w:val="28"/>
        </w:rPr>
        <w:t xml:space="preserve"> районном суде - в 173 судебных заседаниях, в мировом суде – в 64, в арбитражных судах – в 8 </w:t>
      </w:r>
      <w:r w:rsidRPr="00C32252">
        <w:rPr>
          <w:rFonts w:ascii="Times New Roman" w:hAnsi="Times New Roman"/>
          <w:sz w:val="28"/>
          <w:szCs w:val="28"/>
        </w:rPr>
        <w:lastRenderedPageBreak/>
        <w:t>делах.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По тематике судебных дел на первом месте стоят дела о признании права собственности, на втором – установление юридических фактов, на третьем – участие представителей Администрации в качестве третьих лиц по жилищным спорам граждан.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3.3. Обращения граждан</w:t>
      </w:r>
    </w:p>
    <w:p w:rsidR="00980531" w:rsidRPr="00C32252" w:rsidRDefault="0098053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В 2011 году Главой городского округа проведено 11 приемов граждан по личным вопросам (в 2010 году – 8), на которых было рассмотрено 184 (в 2010 году – 128) обращения. По жилищным вопросам обратилось 110 человек (в 2010 году – 75), по вопросам жилищно-коммунального хозяйства – 32 (в 2010 году – 28), по социальным вопросам - 25 человек (в 2010 году – 9) и прочие – 17 (в 2010 году – 16). </w:t>
      </w:r>
    </w:p>
    <w:p w:rsidR="00363261" w:rsidRPr="00C32252" w:rsidRDefault="00363261" w:rsidP="00610518">
      <w:pPr>
        <w:tabs>
          <w:tab w:val="left" w:pos="0"/>
          <w:tab w:val="left" w:pos="567"/>
          <w:tab w:val="left" w:pos="4962"/>
        </w:tabs>
        <w:ind w:firstLine="567"/>
        <w:jc w:val="both"/>
      </w:pPr>
      <w:r w:rsidRPr="00C32252">
        <w:t>В 2011 году количество обращений поступивших в Администрацию городского округа Похвистнево сократилось на 248. Если в 2010 году в адрес органа местного самоуправления было направлено 1450 письменных обращений, то в 2011 году - 1202 обращений.</w:t>
      </w:r>
    </w:p>
    <w:p w:rsidR="00363261" w:rsidRPr="00C32252" w:rsidRDefault="0036326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Значительно возросло количество обращений граждан, поступивших из Управления по работе с обращениями граждан Контрольного департамента Губернатора Самарской области – с 55 обращений до 78 (на 23 обращения). В первую очередь увеличился поток обращений, направленных на Президента Российской Федерации более чем в 2 раза (2010 год – 16 обращений; 2011 год – 38 обращений граждан).</w:t>
      </w:r>
    </w:p>
    <w:p w:rsidR="00363261" w:rsidRPr="00C32252" w:rsidRDefault="0036326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Из </w:t>
      </w:r>
      <w:proofErr w:type="spellStart"/>
      <w:r w:rsidRPr="00C32252">
        <w:t>Похвистневской</w:t>
      </w:r>
      <w:proofErr w:type="spellEnd"/>
      <w:r w:rsidRPr="00C32252">
        <w:t xml:space="preserve"> межрайонной прокуратуры поступило:</w:t>
      </w:r>
    </w:p>
    <w:tbl>
      <w:tblPr>
        <w:tblW w:w="3134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745"/>
        <w:gridCol w:w="1844"/>
      </w:tblGrid>
      <w:tr w:rsidR="00363261" w:rsidRPr="00C32252" w:rsidTr="00A322C5">
        <w:trPr>
          <w:trHeight w:val="300"/>
        </w:trPr>
        <w:tc>
          <w:tcPr>
            <w:tcW w:w="2009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0"/>
                <w:tab w:val="left" w:pos="34"/>
                <w:tab w:val="left" w:pos="1735"/>
              </w:tabs>
              <w:ind w:firstLine="567"/>
              <w:rPr>
                <w:color w:val="000000"/>
              </w:rPr>
            </w:pPr>
          </w:p>
        </w:tc>
        <w:tc>
          <w:tcPr>
            <w:tcW w:w="1454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928"/>
                <w:tab w:val="left" w:pos="1735"/>
              </w:tabs>
              <w:ind w:firstLine="567"/>
              <w:rPr>
                <w:b/>
                <w:color w:val="000000"/>
              </w:rPr>
            </w:pPr>
            <w:r w:rsidRPr="00C32252">
              <w:rPr>
                <w:b/>
                <w:color w:val="000000"/>
              </w:rPr>
              <w:t>2010</w:t>
            </w:r>
          </w:p>
        </w:tc>
        <w:tc>
          <w:tcPr>
            <w:tcW w:w="1537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928"/>
                <w:tab w:val="left" w:pos="1735"/>
              </w:tabs>
              <w:ind w:firstLine="567"/>
              <w:rPr>
                <w:b/>
                <w:color w:val="000000"/>
              </w:rPr>
            </w:pPr>
            <w:r w:rsidRPr="00C32252">
              <w:rPr>
                <w:b/>
                <w:color w:val="000000"/>
              </w:rPr>
              <w:t>2011</w:t>
            </w:r>
          </w:p>
        </w:tc>
      </w:tr>
      <w:tr w:rsidR="00363261" w:rsidRPr="00C32252" w:rsidTr="00A322C5">
        <w:trPr>
          <w:trHeight w:val="300"/>
        </w:trPr>
        <w:tc>
          <w:tcPr>
            <w:tcW w:w="2009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0"/>
                <w:tab w:val="left" w:pos="176"/>
                <w:tab w:val="left" w:pos="1735"/>
              </w:tabs>
              <w:ind w:firstLine="0"/>
              <w:rPr>
                <w:b/>
                <w:color w:val="000000"/>
              </w:rPr>
            </w:pPr>
            <w:r w:rsidRPr="00C32252">
              <w:rPr>
                <w:b/>
                <w:color w:val="000000"/>
              </w:rPr>
              <w:t>Всего</w:t>
            </w:r>
          </w:p>
        </w:tc>
        <w:tc>
          <w:tcPr>
            <w:tcW w:w="1454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-64"/>
                <w:tab w:val="left" w:pos="928"/>
                <w:tab w:val="left" w:pos="1735"/>
              </w:tabs>
              <w:ind w:firstLine="567"/>
              <w:rPr>
                <w:color w:val="000000"/>
              </w:rPr>
            </w:pPr>
            <w:r w:rsidRPr="00C32252">
              <w:rPr>
                <w:color w:val="000000"/>
              </w:rPr>
              <w:t>63</w:t>
            </w:r>
          </w:p>
        </w:tc>
        <w:tc>
          <w:tcPr>
            <w:tcW w:w="1537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-64"/>
                <w:tab w:val="left" w:pos="928"/>
                <w:tab w:val="left" w:pos="1735"/>
              </w:tabs>
              <w:ind w:firstLine="567"/>
              <w:rPr>
                <w:color w:val="000000"/>
              </w:rPr>
            </w:pPr>
            <w:r w:rsidRPr="00C32252">
              <w:rPr>
                <w:color w:val="000000"/>
              </w:rPr>
              <w:t>112</w:t>
            </w:r>
          </w:p>
        </w:tc>
      </w:tr>
      <w:tr w:rsidR="00363261" w:rsidRPr="00C32252" w:rsidTr="00A322C5">
        <w:trPr>
          <w:trHeight w:val="300"/>
        </w:trPr>
        <w:tc>
          <w:tcPr>
            <w:tcW w:w="2009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0"/>
                <w:tab w:val="left" w:pos="176"/>
                <w:tab w:val="left" w:pos="1735"/>
              </w:tabs>
              <w:ind w:firstLine="0"/>
              <w:rPr>
                <w:b/>
                <w:color w:val="000000"/>
              </w:rPr>
            </w:pPr>
            <w:r w:rsidRPr="00C32252">
              <w:rPr>
                <w:b/>
                <w:color w:val="000000"/>
              </w:rPr>
              <w:t>Протестов</w:t>
            </w:r>
          </w:p>
        </w:tc>
        <w:tc>
          <w:tcPr>
            <w:tcW w:w="1454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928"/>
                <w:tab w:val="left" w:pos="1735"/>
              </w:tabs>
              <w:ind w:firstLine="567"/>
              <w:rPr>
                <w:color w:val="000000"/>
              </w:rPr>
            </w:pPr>
            <w:r w:rsidRPr="00C32252">
              <w:rPr>
                <w:color w:val="000000"/>
              </w:rPr>
              <w:t>4</w:t>
            </w:r>
          </w:p>
        </w:tc>
        <w:tc>
          <w:tcPr>
            <w:tcW w:w="1537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-64"/>
                <w:tab w:val="left" w:pos="928"/>
                <w:tab w:val="left" w:pos="1735"/>
              </w:tabs>
              <w:ind w:firstLine="567"/>
              <w:rPr>
                <w:color w:val="000000"/>
              </w:rPr>
            </w:pPr>
            <w:r w:rsidRPr="00C32252">
              <w:rPr>
                <w:color w:val="000000"/>
              </w:rPr>
              <w:t>12</w:t>
            </w:r>
          </w:p>
        </w:tc>
      </w:tr>
      <w:tr w:rsidR="00363261" w:rsidRPr="00C32252" w:rsidTr="00A322C5">
        <w:trPr>
          <w:trHeight w:val="300"/>
        </w:trPr>
        <w:tc>
          <w:tcPr>
            <w:tcW w:w="2009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0"/>
                <w:tab w:val="left" w:pos="176"/>
                <w:tab w:val="left" w:pos="1735"/>
              </w:tabs>
              <w:ind w:firstLine="0"/>
              <w:rPr>
                <w:b/>
                <w:color w:val="000000"/>
              </w:rPr>
            </w:pPr>
            <w:r w:rsidRPr="00C32252">
              <w:rPr>
                <w:b/>
                <w:color w:val="000000"/>
              </w:rPr>
              <w:t>Представлений</w:t>
            </w:r>
          </w:p>
        </w:tc>
        <w:tc>
          <w:tcPr>
            <w:tcW w:w="1454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-64"/>
                <w:tab w:val="left" w:pos="928"/>
                <w:tab w:val="left" w:pos="1735"/>
              </w:tabs>
              <w:ind w:firstLine="567"/>
              <w:rPr>
                <w:color w:val="000000"/>
              </w:rPr>
            </w:pPr>
            <w:r w:rsidRPr="00C32252">
              <w:rPr>
                <w:color w:val="000000"/>
              </w:rPr>
              <w:t>16</w:t>
            </w:r>
          </w:p>
        </w:tc>
        <w:tc>
          <w:tcPr>
            <w:tcW w:w="1537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-64"/>
                <w:tab w:val="left" w:pos="928"/>
                <w:tab w:val="left" w:pos="1735"/>
              </w:tabs>
              <w:ind w:firstLine="567"/>
              <w:rPr>
                <w:color w:val="000000"/>
              </w:rPr>
            </w:pPr>
            <w:r w:rsidRPr="00C32252">
              <w:rPr>
                <w:color w:val="000000"/>
              </w:rPr>
              <w:t>20</w:t>
            </w:r>
          </w:p>
        </w:tc>
      </w:tr>
      <w:tr w:rsidR="00363261" w:rsidRPr="00C32252" w:rsidTr="00A322C5">
        <w:trPr>
          <w:trHeight w:val="300"/>
        </w:trPr>
        <w:tc>
          <w:tcPr>
            <w:tcW w:w="2009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0"/>
                <w:tab w:val="left" w:pos="176"/>
                <w:tab w:val="left" w:pos="1735"/>
              </w:tabs>
              <w:ind w:firstLine="0"/>
              <w:rPr>
                <w:b/>
                <w:color w:val="000000"/>
              </w:rPr>
            </w:pPr>
            <w:r w:rsidRPr="00C32252">
              <w:rPr>
                <w:b/>
                <w:color w:val="000000"/>
              </w:rPr>
              <w:t>Запросов</w:t>
            </w:r>
          </w:p>
        </w:tc>
        <w:tc>
          <w:tcPr>
            <w:tcW w:w="1454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-64"/>
                <w:tab w:val="left" w:pos="928"/>
                <w:tab w:val="left" w:pos="1735"/>
              </w:tabs>
              <w:ind w:firstLine="567"/>
              <w:rPr>
                <w:color w:val="000000"/>
              </w:rPr>
            </w:pPr>
            <w:r w:rsidRPr="00C32252">
              <w:rPr>
                <w:color w:val="000000"/>
              </w:rPr>
              <w:t>43</w:t>
            </w:r>
          </w:p>
        </w:tc>
        <w:tc>
          <w:tcPr>
            <w:tcW w:w="1537" w:type="pct"/>
            <w:shd w:val="clear" w:color="auto" w:fill="auto"/>
            <w:noWrap/>
            <w:vAlign w:val="bottom"/>
            <w:hideMark/>
          </w:tcPr>
          <w:p w:rsidR="00363261" w:rsidRPr="00C32252" w:rsidRDefault="00363261" w:rsidP="00610518">
            <w:pPr>
              <w:tabs>
                <w:tab w:val="left" w:pos="-64"/>
                <w:tab w:val="left" w:pos="928"/>
                <w:tab w:val="left" w:pos="1735"/>
              </w:tabs>
              <w:ind w:firstLine="567"/>
              <w:rPr>
                <w:color w:val="000000"/>
              </w:rPr>
            </w:pPr>
            <w:r w:rsidRPr="00C32252">
              <w:rPr>
                <w:color w:val="000000"/>
              </w:rPr>
              <w:t>80</w:t>
            </w:r>
          </w:p>
        </w:tc>
      </w:tr>
    </w:tbl>
    <w:p w:rsidR="00363261" w:rsidRPr="00C32252" w:rsidRDefault="0036326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Общее количество входящих документов – 3860 (в 2010 году – 3008). </w:t>
      </w:r>
    </w:p>
    <w:p w:rsidR="00363261" w:rsidRPr="00C32252" w:rsidRDefault="0036326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Администрацией городского округа в 2011 году направлено 5957 писем и запросов.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3.4. Работа с населением</w:t>
      </w:r>
    </w:p>
    <w:p w:rsidR="00363261" w:rsidRPr="00C32252" w:rsidRDefault="0036326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На территории городского округа создано 8 Центров по работе с населением. Согласно Положению работа Центров направлена на объединение усилий органов местного самоуправления, общественности, уличных и домовых комитетов в целях активизации работы с населением по месту жительства и формирования общественных социумов на территории городского округа Похвистнево.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Основным направлением работы является взаимодействия с членами уличных комитетов 232 (197), домовых комитетов 211 (172). Актив городского округа на 01.01.2012 года составляет 485 человек (391). 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В 2011 году Центрами по работе с населением проведено 79 собраний с </w:t>
      </w:r>
      <w:r w:rsidRPr="00C32252">
        <w:rPr>
          <w:rFonts w:ascii="Times New Roman" w:hAnsi="Times New Roman"/>
          <w:sz w:val="28"/>
          <w:szCs w:val="28"/>
        </w:rPr>
        <w:lastRenderedPageBreak/>
        <w:t>жителями городского округа и активов.</w:t>
      </w:r>
    </w:p>
    <w:p w:rsidR="00363261" w:rsidRPr="00C32252" w:rsidRDefault="0036326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E6001" w:rsidRPr="00C32252" w:rsidRDefault="00521BA3" w:rsidP="00610518">
      <w:pPr>
        <w:pStyle w:val="a3"/>
        <w:widowControl w:val="0"/>
        <w:numPr>
          <w:ilvl w:val="1"/>
          <w:numId w:val="1"/>
        </w:numPr>
        <w:tabs>
          <w:tab w:val="left" w:pos="0"/>
          <w:tab w:val="left" w:pos="567"/>
        </w:tabs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Работа с религиозными организациями и общественными организациями</w:t>
      </w:r>
    </w:p>
    <w:p w:rsidR="00980531" w:rsidRPr="00C32252" w:rsidRDefault="00980531" w:rsidP="00610518">
      <w:pPr>
        <w:pStyle w:val="a3"/>
        <w:widowControl w:val="0"/>
        <w:tabs>
          <w:tab w:val="left" w:pos="0"/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</w:p>
    <w:p w:rsidR="002E6001" w:rsidRPr="00C32252" w:rsidRDefault="002E600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Администрация городского округа придает большое значение работе с некоммерческими организациями по развитию гражданского общества. В городе насчитывается около 20 некоммерческих организаций, практически все они взаимодействуют с </w:t>
      </w:r>
      <w:r w:rsidR="000242F9" w:rsidRPr="00C32252">
        <w:rPr>
          <w:rFonts w:ascii="Times New Roman" w:hAnsi="Times New Roman"/>
          <w:sz w:val="28"/>
          <w:szCs w:val="28"/>
        </w:rPr>
        <w:t>А</w:t>
      </w:r>
      <w:r w:rsidRPr="00C32252">
        <w:rPr>
          <w:rFonts w:ascii="Times New Roman" w:hAnsi="Times New Roman"/>
          <w:sz w:val="28"/>
          <w:szCs w:val="28"/>
        </w:rPr>
        <w:t xml:space="preserve">дминистрацией городского округа. </w:t>
      </w:r>
    </w:p>
    <w:p w:rsidR="002E6001" w:rsidRPr="00C32252" w:rsidRDefault="002E600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В городском округе зарегистрированы религиозные объединения, которыми проводится большая работа по духовно – нравственному и культурно – просветительному воспитанию молодежи (православные – приход в честь иконы Божией Матери </w:t>
      </w:r>
      <w:proofErr w:type="spellStart"/>
      <w:r w:rsidRPr="00C32252">
        <w:rPr>
          <w:rFonts w:ascii="Times New Roman" w:hAnsi="Times New Roman"/>
          <w:sz w:val="28"/>
          <w:szCs w:val="28"/>
        </w:rPr>
        <w:t>Табынской</w:t>
      </w:r>
      <w:proofErr w:type="spellEnd"/>
      <w:r w:rsidRPr="00C32252">
        <w:rPr>
          <w:rFonts w:ascii="Times New Roman" w:hAnsi="Times New Roman"/>
          <w:sz w:val="28"/>
          <w:szCs w:val="28"/>
        </w:rPr>
        <w:t xml:space="preserve">, приход в честь Святого пророка Божия Илии; мусульманские – </w:t>
      </w:r>
      <w:proofErr w:type="spellStart"/>
      <w:r w:rsidRPr="00C32252">
        <w:rPr>
          <w:rFonts w:ascii="Times New Roman" w:hAnsi="Times New Roman"/>
          <w:sz w:val="28"/>
          <w:szCs w:val="28"/>
        </w:rPr>
        <w:t>махалля</w:t>
      </w:r>
      <w:proofErr w:type="spellEnd"/>
      <w:r w:rsidRPr="00C32252">
        <w:rPr>
          <w:rFonts w:ascii="Times New Roman" w:hAnsi="Times New Roman"/>
          <w:sz w:val="28"/>
          <w:szCs w:val="28"/>
        </w:rPr>
        <w:t xml:space="preserve"> № 179, </w:t>
      </w:r>
      <w:proofErr w:type="spellStart"/>
      <w:r w:rsidRPr="00C32252">
        <w:rPr>
          <w:rFonts w:ascii="Times New Roman" w:hAnsi="Times New Roman"/>
          <w:sz w:val="28"/>
          <w:szCs w:val="28"/>
        </w:rPr>
        <w:t>махалля</w:t>
      </w:r>
      <w:proofErr w:type="spellEnd"/>
      <w:r w:rsidRPr="00C32252">
        <w:rPr>
          <w:rFonts w:ascii="Times New Roman" w:hAnsi="Times New Roman"/>
          <w:sz w:val="28"/>
          <w:szCs w:val="28"/>
        </w:rPr>
        <w:t xml:space="preserve"> № 115). </w:t>
      </w:r>
    </w:p>
    <w:p w:rsidR="002E6001" w:rsidRPr="00C32252" w:rsidRDefault="002E600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С целью благотворительности, мобилизации финансовых средств,  для социальной поддержки нуждающихся,  созданы </w:t>
      </w:r>
      <w:r w:rsidR="00F7609E" w:rsidRPr="00C32252">
        <w:rPr>
          <w:rFonts w:ascii="Times New Roman" w:hAnsi="Times New Roman"/>
          <w:sz w:val="28"/>
          <w:szCs w:val="28"/>
        </w:rPr>
        <w:t xml:space="preserve">и действуют </w:t>
      </w:r>
      <w:r w:rsidRPr="00C32252">
        <w:rPr>
          <w:rFonts w:ascii="Times New Roman" w:hAnsi="Times New Roman"/>
          <w:sz w:val="28"/>
          <w:szCs w:val="28"/>
        </w:rPr>
        <w:t>фонды:</w:t>
      </w:r>
    </w:p>
    <w:p w:rsidR="002E6001" w:rsidRPr="00C32252" w:rsidRDefault="00F316C0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- </w:t>
      </w:r>
      <w:r w:rsidR="000242F9" w:rsidRPr="00C32252">
        <w:rPr>
          <w:rFonts w:ascii="Times New Roman" w:hAnsi="Times New Roman"/>
          <w:sz w:val="28"/>
          <w:szCs w:val="28"/>
        </w:rPr>
        <w:t>Б</w:t>
      </w:r>
      <w:r w:rsidR="002E6001" w:rsidRPr="00C32252">
        <w:rPr>
          <w:rFonts w:ascii="Times New Roman" w:hAnsi="Times New Roman"/>
          <w:sz w:val="28"/>
          <w:szCs w:val="28"/>
        </w:rPr>
        <w:t>лаготворительный фонд содействия развития православия и завершения строительства храмов в городском округе Похвистнево;</w:t>
      </w:r>
    </w:p>
    <w:p w:rsidR="002E6001" w:rsidRPr="00C32252" w:rsidRDefault="00F316C0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- </w:t>
      </w:r>
      <w:r w:rsidR="000242F9" w:rsidRPr="00C32252">
        <w:rPr>
          <w:rFonts w:ascii="Times New Roman" w:hAnsi="Times New Roman"/>
          <w:sz w:val="28"/>
          <w:szCs w:val="28"/>
        </w:rPr>
        <w:t>Б</w:t>
      </w:r>
      <w:r w:rsidR="002E6001" w:rsidRPr="00C32252">
        <w:rPr>
          <w:rFonts w:ascii="Times New Roman" w:hAnsi="Times New Roman"/>
          <w:sz w:val="28"/>
          <w:szCs w:val="28"/>
        </w:rPr>
        <w:t>лаготворительный фонд образования, культуры, здравоохранения и спорта.</w:t>
      </w:r>
    </w:p>
    <w:p w:rsidR="002E6001" w:rsidRPr="00C32252" w:rsidRDefault="009407C0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По настоящее время на территории городского округа осуществляют свою деятельность </w:t>
      </w:r>
      <w:r w:rsidR="009E234E" w:rsidRPr="00C32252">
        <w:rPr>
          <w:rFonts w:ascii="Times New Roman" w:hAnsi="Times New Roman"/>
          <w:sz w:val="28"/>
          <w:szCs w:val="28"/>
        </w:rPr>
        <w:t>13</w:t>
      </w:r>
      <w:r w:rsidRPr="00C32252">
        <w:rPr>
          <w:rFonts w:ascii="Times New Roman" w:hAnsi="Times New Roman"/>
          <w:sz w:val="28"/>
          <w:szCs w:val="28"/>
        </w:rPr>
        <w:t xml:space="preserve"> общественных организаций, члены которых актив</w:t>
      </w:r>
      <w:r w:rsidR="009E234E" w:rsidRPr="00C32252">
        <w:rPr>
          <w:rFonts w:ascii="Times New Roman" w:hAnsi="Times New Roman"/>
          <w:sz w:val="28"/>
          <w:szCs w:val="28"/>
        </w:rPr>
        <w:t>но участвуют общественной жизни.</w:t>
      </w:r>
    </w:p>
    <w:p w:rsidR="002E6001" w:rsidRPr="00C32252" w:rsidRDefault="002E6001" w:rsidP="00610518">
      <w:pPr>
        <w:pStyle w:val="a3"/>
        <w:widowControl w:val="0"/>
        <w:tabs>
          <w:tab w:val="left" w:pos="0"/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</w:p>
    <w:p w:rsidR="00B43E55" w:rsidRPr="00C32252" w:rsidRDefault="00106FD3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4.</w:t>
      </w:r>
      <w:r w:rsidR="00521BA3" w:rsidRPr="00C32252">
        <w:rPr>
          <w:b/>
        </w:rPr>
        <w:t>Экономические основы развития городского округа Похвистнево</w:t>
      </w:r>
    </w:p>
    <w:p w:rsidR="00980531" w:rsidRPr="00C32252" w:rsidRDefault="00980531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</w:p>
    <w:p w:rsidR="00C60467" w:rsidRPr="00C32252" w:rsidRDefault="00C60467" w:rsidP="00610518">
      <w:pPr>
        <w:pStyle w:val="u"/>
        <w:tabs>
          <w:tab w:val="left" w:pos="0"/>
          <w:tab w:val="left" w:pos="567"/>
        </w:tabs>
        <w:ind w:firstLine="567"/>
      </w:pPr>
      <w:r w:rsidRPr="00C32252">
        <w:t>Экономическую основу местного самоуправления составляют находящееся в муниципальной собственности имущество, средства местных бюджетов, а также имущественные права муниципальных образований.</w:t>
      </w:r>
    </w:p>
    <w:p w:rsidR="00B43E55" w:rsidRPr="00C32252" w:rsidRDefault="00B43E55" w:rsidP="00610518">
      <w:pPr>
        <w:pStyle w:val="u"/>
        <w:tabs>
          <w:tab w:val="left" w:pos="0"/>
          <w:tab w:val="left" w:pos="567"/>
        </w:tabs>
        <w:ind w:firstLine="567"/>
      </w:pPr>
    </w:p>
    <w:p w:rsidR="00980531" w:rsidRPr="00C32252" w:rsidRDefault="00B43E55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4.1 Средства местного бюджета</w:t>
      </w:r>
    </w:p>
    <w:p w:rsidR="00980531" w:rsidRPr="00C32252" w:rsidRDefault="00980531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</w:p>
    <w:p w:rsidR="00833BB7" w:rsidRPr="00C32252" w:rsidRDefault="00833BB7" w:rsidP="00610518">
      <w:pPr>
        <w:tabs>
          <w:tab w:val="left" w:pos="0"/>
          <w:tab w:val="left" w:pos="567"/>
        </w:tabs>
        <w:ind w:firstLine="567"/>
        <w:rPr>
          <w:b/>
        </w:rPr>
      </w:pPr>
      <w:r w:rsidRPr="00C32252">
        <w:t>За 2011 год  в бюджет городского округа поступило от всех доходных источников 484,8 млн. руб., исполнение плана составило 101,0 %.  Темп роста к   периоду прошлого года, составляет 118,0 %</w:t>
      </w:r>
      <w:r w:rsidR="00C956B4" w:rsidRPr="00C32252">
        <w:t>.</w:t>
      </w:r>
    </w:p>
    <w:p w:rsidR="00833BB7" w:rsidRPr="00C32252" w:rsidRDefault="00CB0E6B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</w:t>
      </w:r>
      <w:r w:rsidR="00833BB7" w:rsidRPr="00C32252">
        <w:t xml:space="preserve"> структуре испол</w:t>
      </w:r>
      <w:r w:rsidR="00F316C0" w:rsidRPr="00C32252">
        <w:t>нения бюджета городского округа налоговые</w:t>
      </w:r>
      <w:r w:rsidR="00833BB7" w:rsidRPr="00C32252">
        <w:t xml:space="preserve"> и неналоговые поступления составляют 34,1%, которые исполнены  на 104,0 % или</w:t>
      </w:r>
      <w:r w:rsidR="00F316C0" w:rsidRPr="00C32252">
        <w:t xml:space="preserve"> 165,2 млн. руб., темп роста к </w:t>
      </w:r>
      <w:r w:rsidR="00833BB7" w:rsidRPr="00C32252">
        <w:t>предыдущему году – 104,0 %.</w:t>
      </w:r>
    </w:p>
    <w:p w:rsidR="00833BB7" w:rsidRPr="00C32252" w:rsidRDefault="00833BB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Налоговые поступления в бюджет городского округа поступили в сумме 135,8 млн. руб., исполнение 104%, темп роста к пред</w:t>
      </w:r>
      <w:r w:rsidR="007B2309" w:rsidRPr="00C32252">
        <w:t xml:space="preserve">ыдущему году составляет 105%, </w:t>
      </w:r>
      <w:r w:rsidRPr="00C32252">
        <w:t>прирост  6,1 млн. руб. Наибольшая доля в структуре налоговых поступлений по итогам года приходится на налог на доходы физических лиц (НДФЛ) – 62,3% или 84,6 млн. руб.</w:t>
      </w:r>
    </w:p>
    <w:p w:rsidR="00C463EF" w:rsidRPr="00C32252" w:rsidRDefault="00833BB7" w:rsidP="00610518">
      <w:pPr>
        <w:tabs>
          <w:tab w:val="left" w:pos="0"/>
          <w:tab w:val="left" w:pos="567"/>
        </w:tabs>
        <w:ind w:firstLine="567"/>
      </w:pPr>
      <w:r w:rsidRPr="00C32252">
        <w:lastRenderedPageBreak/>
        <w:t>Неналоговые доходы поступили в сумме 29,3 млн. руб. или 105% к плановым назначениям, темп роста к предыдущему году составляет 99%; платежи уменьшились на 1,0% или на 0,4 млн. руб</w:t>
      </w:r>
      <w:r w:rsidR="00C463EF" w:rsidRPr="00C32252">
        <w:t>лей.</w:t>
      </w:r>
    </w:p>
    <w:p w:rsidR="00833BB7" w:rsidRPr="00C32252" w:rsidRDefault="00833BB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Безвозмездные поступления составили 319,4 млн. рублей исполнены на 100,0%, темп роста к соответствующему периоду предыдущего</w:t>
      </w:r>
      <w:r w:rsidR="00C463EF" w:rsidRPr="00C32252">
        <w:t xml:space="preserve"> года составляет 126%.</w:t>
      </w:r>
      <w:r w:rsidRPr="00C32252">
        <w:t xml:space="preserve"> </w:t>
      </w:r>
    </w:p>
    <w:p w:rsidR="0099625B" w:rsidRPr="00C32252" w:rsidRDefault="0099625B" w:rsidP="00610518">
      <w:pPr>
        <w:tabs>
          <w:tab w:val="left" w:pos="0"/>
          <w:tab w:val="left" w:pos="567"/>
        </w:tabs>
        <w:ind w:firstLine="567"/>
        <w:jc w:val="both"/>
      </w:pPr>
    </w:p>
    <w:p w:rsidR="00833BB7" w:rsidRPr="00C32252" w:rsidRDefault="00833BB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Прочие</w:t>
      </w:r>
      <w:r w:rsidR="001E76DE" w:rsidRPr="00C32252">
        <w:t xml:space="preserve"> </w:t>
      </w:r>
      <w:r w:rsidRPr="00C32252">
        <w:t xml:space="preserve">безвозмездные поступления </w:t>
      </w:r>
      <w:r w:rsidR="00C463EF" w:rsidRPr="00C32252">
        <w:t>(благотворительные средства)</w:t>
      </w:r>
      <w:r w:rsidR="00C956B4" w:rsidRPr="00C32252">
        <w:t xml:space="preserve"> </w:t>
      </w:r>
      <w:r w:rsidRPr="00C32252">
        <w:t xml:space="preserve">поступили в сумме 1,6 млн. руб., </w:t>
      </w:r>
    </w:p>
    <w:p w:rsidR="00182A19" w:rsidRPr="00C32252" w:rsidRDefault="00C956B4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По рейтингу</w:t>
      </w:r>
      <w:r w:rsidR="00C06F0F" w:rsidRPr="00C32252">
        <w:t>,</w:t>
      </w:r>
      <w:r w:rsidRPr="00C32252">
        <w:t xml:space="preserve"> </w:t>
      </w:r>
      <w:r w:rsidR="00182A19" w:rsidRPr="00C32252">
        <w:t xml:space="preserve">среди  городских округов по уровню бюджетной обеспеченности на душу населения за счет собственных доходов городской округ занимает 7 место, а по уровню бюджетной обеспеченности на душу населения с учетом безвозмездных перечислений -3 место. </w:t>
      </w:r>
    </w:p>
    <w:p w:rsidR="00833BB7" w:rsidRPr="00C32252" w:rsidRDefault="00833BB7" w:rsidP="00610518">
      <w:pPr>
        <w:tabs>
          <w:tab w:val="left" w:pos="0"/>
          <w:tab w:val="left" w:pos="567"/>
          <w:tab w:val="left" w:pos="1701"/>
          <w:tab w:val="left" w:pos="1843"/>
        </w:tabs>
        <w:ind w:firstLine="567"/>
        <w:jc w:val="both"/>
      </w:pPr>
      <w:r w:rsidRPr="00C32252">
        <w:t xml:space="preserve">По состоянию на 01.01.2012г. недоимка по </w:t>
      </w:r>
      <w:r w:rsidR="007B2309" w:rsidRPr="00C32252">
        <w:t xml:space="preserve">налогам в городской бюджет, по </w:t>
      </w:r>
      <w:r w:rsidRPr="00C32252">
        <w:t>сравнению с началом года, снизилась  на 4,6% или на 0,2 млн. руб</w:t>
      </w:r>
      <w:r w:rsidR="00C463EF" w:rsidRPr="00C32252">
        <w:t>лей.</w:t>
      </w:r>
      <w:r w:rsidRPr="00C32252">
        <w:t xml:space="preserve"> </w:t>
      </w:r>
    </w:p>
    <w:p w:rsidR="001F3715" w:rsidRPr="00C32252" w:rsidRDefault="001F3715" w:rsidP="00610518">
      <w:pPr>
        <w:tabs>
          <w:tab w:val="left" w:pos="0"/>
          <w:tab w:val="left" w:pos="567"/>
          <w:tab w:val="left" w:pos="1701"/>
          <w:tab w:val="left" w:pos="1843"/>
        </w:tabs>
        <w:ind w:firstLine="567"/>
        <w:jc w:val="both"/>
      </w:pPr>
      <w:r w:rsidRPr="00C32252">
        <w:t xml:space="preserve">Общее исполнение по расходам за 2011 год составило </w:t>
      </w:r>
      <w:r w:rsidR="007B2309" w:rsidRPr="00C32252">
        <w:t xml:space="preserve">438,6 млн. рублей или 84,8 % к </w:t>
      </w:r>
      <w:r w:rsidRPr="00C32252">
        <w:t>годовому плану (план 2011 года – 517,4 млн.</w:t>
      </w:r>
      <w:r w:rsidR="00E05D4E" w:rsidRPr="00C32252">
        <w:t xml:space="preserve"> </w:t>
      </w:r>
      <w:r w:rsidRPr="00C32252">
        <w:t xml:space="preserve">рублей). </w:t>
      </w:r>
    </w:p>
    <w:p w:rsidR="009C2735" w:rsidRPr="00C32252" w:rsidRDefault="009C2735" w:rsidP="00610518">
      <w:pPr>
        <w:tabs>
          <w:tab w:val="left" w:pos="0"/>
          <w:tab w:val="left" w:pos="567"/>
        </w:tabs>
        <w:ind w:firstLine="567"/>
        <w:jc w:val="both"/>
      </w:pP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Объем расходов бюджета за  2011 год по срав</w:t>
      </w:r>
      <w:r w:rsidR="007B2309" w:rsidRPr="00C32252">
        <w:t>нению с расходами за   2010 год</w:t>
      </w:r>
      <w:r w:rsidRPr="00C32252">
        <w:t xml:space="preserve"> увеличился на 4,2 млн.</w:t>
      </w:r>
      <w:r w:rsidR="00E05D4E" w:rsidRPr="00C32252">
        <w:t xml:space="preserve"> </w:t>
      </w:r>
      <w:r w:rsidRPr="00C32252">
        <w:t>руб.</w:t>
      </w:r>
    </w:p>
    <w:p w:rsidR="00E33DB7" w:rsidRPr="00C32252" w:rsidRDefault="001F3715" w:rsidP="00610518">
      <w:pPr>
        <w:tabs>
          <w:tab w:val="left" w:pos="0"/>
          <w:tab w:val="left" w:pos="567"/>
        </w:tabs>
        <w:ind w:firstLine="567"/>
        <w:jc w:val="both"/>
        <w:rPr>
          <w:rFonts w:eastAsia="Calibri"/>
        </w:rPr>
      </w:pPr>
      <w:r w:rsidRPr="00C32252">
        <w:rPr>
          <w:color w:val="000000"/>
        </w:rPr>
        <w:t>В 2011 году п</w:t>
      </w:r>
      <w:r w:rsidRPr="00C32252">
        <w:rPr>
          <w:rFonts w:eastAsia="Calibri"/>
        </w:rPr>
        <w:t>оложениями Федерального закона от 08.05.2010 г. № 83-ФЗ «О внесении изменений в отдельные законодательные акты Российской Федерации</w:t>
      </w:r>
      <w:r w:rsidR="003008D0" w:rsidRPr="00C32252">
        <w:rPr>
          <w:rFonts w:eastAsia="Calibri"/>
        </w:rPr>
        <w:t>»</w:t>
      </w:r>
      <w:r w:rsidRPr="00C32252">
        <w:rPr>
          <w:rFonts w:eastAsia="Calibri"/>
        </w:rPr>
        <w:t xml:space="preserve"> в связи с совершенствованием правового положения государственных (муниципальных) учреждений созданы условия для повышения эффективности бюджетных расходов, направляемых на финансовое обеспечение услуг. </w:t>
      </w:r>
    </w:p>
    <w:p w:rsidR="00E33DB7" w:rsidRPr="00C32252" w:rsidRDefault="00E33DB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rPr>
          <w:rFonts w:eastAsia="Calibri"/>
        </w:rPr>
        <w:t>В 2011 году</w:t>
      </w:r>
      <w:r w:rsidR="0099625B" w:rsidRPr="00C32252">
        <w:rPr>
          <w:rFonts w:eastAsia="Calibri"/>
        </w:rPr>
        <w:t xml:space="preserve"> действовали 23 городских программ, но </w:t>
      </w:r>
      <w:r w:rsidRPr="00C32252">
        <w:rPr>
          <w:rFonts w:eastAsia="Calibri"/>
        </w:rPr>
        <w:t>финансиро</w:t>
      </w:r>
      <w:r w:rsidR="007B2309" w:rsidRPr="00C32252">
        <w:rPr>
          <w:rFonts w:eastAsia="Calibri"/>
        </w:rPr>
        <w:t xml:space="preserve">вались </w:t>
      </w:r>
      <w:r w:rsidRPr="00C32252">
        <w:rPr>
          <w:rFonts w:eastAsia="Calibri"/>
        </w:rPr>
        <w:t xml:space="preserve">9 </w:t>
      </w:r>
      <w:r w:rsidR="007B2309" w:rsidRPr="00C32252">
        <w:rPr>
          <w:rFonts w:eastAsia="Calibri"/>
        </w:rPr>
        <w:t xml:space="preserve">программ </w:t>
      </w:r>
      <w:r w:rsidRPr="00C32252">
        <w:rPr>
          <w:rFonts w:eastAsia="Calibri"/>
        </w:rPr>
        <w:t>с объем</w:t>
      </w:r>
      <w:r w:rsidR="007B2309" w:rsidRPr="00C32252">
        <w:rPr>
          <w:rFonts w:eastAsia="Calibri"/>
        </w:rPr>
        <w:t xml:space="preserve"> 55,6 млн. рублей (в 2010год -5программ </w:t>
      </w:r>
      <w:r w:rsidRPr="00C32252">
        <w:rPr>
          <w:rFonts w:eastAsia="Calibri"/>
        </w:rPr>
        <w:t>с объемом финансирования 2 млн.</w:t>
      </w:r>
      <w:r w:rsidR="006C0EFB" w:rsidRPr="00C32252">
        <w:rPr>
          <w:rFonts w:eastAsia="Calibri"/>
        </w:rPr>
        <w:t xml:space="preserve"> </w:t>
      </w:r>
      <w:r w:rsidRPr="00C32252">
        <w:rPr>
          <w:rFonts w:eastAsia="Calibri"/>
        </w:rPr>
        <w:t xml:space="preserve">рублей). </w:t>
      </w:r>
      <w:r w:rsidRPr="00C32252">
        <w:t>Все запланированные программы выполнены.</w:t>
      </w:r>
    </w:p>
    <w:p w:rsidR="001F3715" w:rsidRPr="00C32252" w:rsidRDefault="00E33DB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2011 году увеличилось освоение средств и за счет областных целевых п</w:t>
      </w:r>
      <w:r w:rsidR="007B2309" w:rsidRPr="00C32252">
        <w:t xml:space="preserve">рограмм, на реализацию которых направлено </w:t>
      </w:r>
      <w:r w:rsidRPr="00C32252">
        <w:t>93,6 млн.</w:t>
      </w:r>
      <w:r w:rsidR="0026166F" w:rsidRPr="00C32252">
        <w:t xml:space="preserve"> </w:t>
      </w:r>
      <w:r w:rsidRPr="00C32252">
        <w:t>рублей, а в 2010 году - 47 млн.</w:t>
      </w:r>
      <w:r w:rsidR="0026166F" w:rsidRPr="00C32252">
        <w:t xml:space="preserve"> </w:t>
      </w:r>
      <w:r w:rsidRPr="00C32252">
        <w:t>рублей.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2011 году в соответствии с Постановлением Правительства Самарской области № 288 от 24.06.2011 «Об утверждении порядка расчета и предоставления в 2011 году из областного бюджета местным бюджетам дотаций на стимулирование повышения качества управления муниципальными финансами» проводился конкурс среди муниципальных городских и сельских районов по эффективности исполнения бюджетных средств. Во </w:t>
      </w:r>
      <w:r w:rsidRPr="00C32252">
        <w:rPr>
          <w:lang w:val="en-US"/>
        </w:rPr>
        <w:t>II</w:t>
      </w:r>
      <w:r w:rsidRPr="00C32252">
        <w:t xml:space="preserve"> квартале 2011 года наш городской округ был премирован в сумме 2,7 млн.</w:t>
      </w:r>
      <w:r w:rsidR="006C0EFB" w:rsidRPr="00C32252">
        <w:t xml:space="preserve"> </w:t>
      </w:r>
      <w:r w:rsidRPr="00C32252">
        <w:t>рублей.</w:t>
      </w:r>
    </w:p>
    <w:tbl>
      <w:tblPr>
        <w:tblW w:w="8869" w:type="dxa"/>
        <w:tblInd w:w="88" w:type="dxa"/>
        <w:tblLook w:val="04A0"/>
      </w:tblPr>
      <w:tblGrid>
        <w:gridCol w:w="2638"/>
        <w:gridCol w:w="2215"/>
        <w:gridCol w:w="1913"/>
        <w:gridCol w:w="2103"/>
      </w:tblGrid>
      <w:tr w:rsidR="001F3715" w:rsidRPr="00C32252" w:rsidTr="0059780B">
        <w:trPr>
          <w:trHeight w:val="89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715" w:rsidRPr="00C32252" w:rsidRDefault="001F3715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715" w:rsidRPr="00C32252" w:rsidRDefault="001F3715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309" w:rsidRPr="00C32252" w:rsidRDefault="007B2309" w:rsidP="002F4E29">
            <w:pPr>
              <w:tabs>
                <w:tab w:val="left" w:pos="0"/>
                <w:tab w:val="left" w:pos="567"/>
              </w:tabs>
              <w:ind w:firstLine="0"/>
            </w:pPr>
          </w:p>
          <w:p w:rsidR="007B2309" w:rsidRPr="00C32252" w:rsidRDefault="007B2309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715" w:rsidRPr="00C32252" w:rsidRDefault="001F3715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</w:tr>
    </w:tbl>
    <w:p w:rsidR="00980531" w:rsidRPr="00C32252" w:rsidRDefault="001E60B7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4.2</w:t>
      </w:r>
      <w:r w:rsidR="001F3715" w:rsidRPr="00C32252">
        <w:rPr>
          <w:rFonts w:ascii="Times New Roman" w:hAnsi="Times New Roman"/>
          <w:b/>
          <w:sz w:val="28"/>
          <w:szCs w:val="28"/>
        </w:rPr>
        <w:t xml:space="preserve"> Сбалансированность местного бюджета</w:t>
      </w:r>
      <w:r w:rsidR="00F843D3" w:rsidRPr="00C32252">
        <w:rPr>
          <w:rFonts w:ascii="Times New Roman" w:hAnsi="Times New Roman"/>
          <w:b/>
          <w:sz w:val="28"/>
          <w:szCs w:val="28"/>
        </w:rPr>
        <w:t xml:space="preserve">  </w:t>
      </w:r>
    </w:p>
    <w:p w:rsidR="001F3715" w:rsidRPr="00C32252" w:rsidRDefault="00F843D3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lastRenderedPageBreak/>
        <w:t>Бюджет городского округа Похвистнево в 2011 году отвечает  принципу сбалансированности бюджета, что соответствует ст. 33 Бюджетного кодекса Российской Федерации.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Дефицит бюджета в 2011 году запланирован в сумме 37,3 млн.</w:t>
      </w:r>
      <w:r w:rsidR="006C0EFB" w:rsidRPr="00C32252">
        <w:t xml:space="preserve"> </w:t>
      </w:r>
      <w:r w:rsidRPr="00C32252">
        <w:t xml:space="preserve">рублей. По итогам финансового года бюджет исполнен с </w:t>
      </w:r>
      <w:proofErr w:type="spellStart"/>
      <w:r w:rsidRPr="00C32252">
        <w:t>профицитом</w:t>
      </w:r>
      <w:proofErr w:type="spellEnd"/>
      <w:r w:rsidRPr="00C32252">
        <w:t xml:space="preserve"> в сумме 46,2 млн. рублей. </w:t>
      </w:r>
      <w:proofErr w:type="spellStart"/>
      <w:r w:rsidRPr="00C32252">
        <w:t>Профицит</w:t>
      </w:r>
      <w:proofErr w:type="spellEnd"/>
      <w:r w:rsidRPr="00C32252">
        <w:t xml:space="preserve"> образовался в связи с тем, что в бюджет городского округа Похвистнево поступили и не использованы субсидии, предусмотренные </w:t>
      </w:r>
      <w:proofErr w:type="gramStart"/>
      <w:r w:rsidRPr="00C32252">
        <w:t>на</w:t>
      </w:r>
      <w:proofErr w:type="gramEnd"/>
      <w:r w:rsidRPr="00C32252">
        <w:t>: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переселение граждан из аварийного  жилищного фонда с учетом развития малоэтажного строительства в сумме 31,8 млн.</w:t>
      </w:r>
      <w:r w:rsidR="003008D0" w:rsidRPr="00C32252">
        <w:t xml:space="preserve"> </w:t>
      </w:r>
      <w:r w:rsidRPr="00C32252">
        <w:t>рублей;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капитальный ремонт и укрепление материально-технической базы «Дом молодежных организаций» в сумме 5,7 млн.</w:t>
      </w:r>
      <w:r w:rsidR="003008D0" w:rsidRPr="00C32252">
        <w:t xml:space="preserve"> </w:t>
      </w:r>
      <w:r w:rsidRPr="00C32252">
        <w:t>рублей;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реализацию мероприятий муниципальных программ развития малого и среднего предпринимательства, за исключением мероприятий по формированию инфраструктуры поддержки субъектов малого и среднего предпринимательства в сумме 2,8 млн.</w:t>
      </w:r>
      <w:r w:rsidR="006C0EFB" w:rsidRPr="00C32252">
        <w:t xml:space="preserve"> </w:t>
      </w:r>
      <w:r w:rsidRPr="00C32252">
        <w:t>рублей;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обеспечение жильем молодых семей в сумме 19 млн.</w:t>
      </w:r>
      <w:r w:rsidR="006C0EFB" w:rsidRPr="00C32252">
        <w:t xml:space="preserve"> </w:t>
      </w:r>
      <w:r w:rsidRPr="00C32252">
        <w:t>рублей.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Просроченная кредиторская задолженность отсутствует. Степень напряженности испо</w:t>
      </w:r>
      <w:r w:rsidR="007B2309" w:rsidRPr="00C32252">
        <w:t>лнения бюджета составила 50 %.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С целью покрытия кассового разрыва в декабре 2011 года привлечен кредит от Похвистневского ОСБ </w:t>
      </w:r>
      <w:r w:rsidR="00E05D4E" w:rsidRPr="00C32252">
        <w:t xml:space="preserve">№ </w:t>
      </w:r>
      <w:r w:rsidRPr="00C32252">
        <w:t>4244 в сумме 13 млн.</w:t>
      </w:r>
      <w:r w:rsidR="003008D0" w:rsidRPr="00C32252">
        <w:t xml:space="preserve"> </w:t>
      </w:r>
      <w:r w:rsidRPr="00C32252">
        <w:t>рублей. Для покрытия дефицита бюджета проданы акции ОАО ПЖРЭП на общую сумму 8,6 млн. рублей</w:t>
      </w:r>
      <w:proofErr w:type="gramStart"/>
      <w:r w:rsidRPr="00C32252">
        <w:t>.</w:t>
      </w:r>
      <w:proofErr w:type="gramEnd"/>
    </w:p>
    <w:p w:rsidR="001F3715" w:rsidRPr="00C32252" w:rsidRDefault="001F3715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F3715" w:rsidRPr="00C32252" w:rsidRDefault="001E60B7" w:rsidP="00610518">
      <w:pPr>
        <w:pStyle w:val="a3"/>
        <w:widowControl w:val="0"/>
        <w:numPr>
          <w:ilvl w:val="1"/>
          <w:numId w:val="3"/>
        </w:numPr>
        <w:tabs>
          <w:tab w:val="left" w:pos="0"/>
          <w:tab w:val="left" w:pos="567"/>
        </w:tabs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 xml:space="preserve">. </w:t>
      </w:r>
      <w:r w:rsidR="001F3715" w:rsidRPr="00C32252">
        <w:rPr>
          <w:rFonts w:ascii="Times New Roman" w:hAnsi="Times New Roman"/>
          <w:b/>
          <w:sz w:val="28"/>
          <w:szCs w:val="28"/>
        </w:rPr>
        <w:t>Муниципальный заказ</w:t>
      </w:r>
    </w:p>
    <w:p w:rsidR="001F3715" w:rsidRPr="00C32252" w:rsidRDefault="001F3715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Размещение муниципального заказа Администрацией городского округа Похвистнево осуществляется в полном соответствии с Федеральным законом от 21.07.2005г. № 94-ФЗ «О размещении заказов на поставку товаров, выполнение работ, оказание услуг для государственных и муниципальных нужд». Муниципальные заказы размещаются путем проведения торгов в различных формах (конкурс, аукцион, котировки). 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За 2011 год проведено 223 закупочные процедуры, что на 62,8% больше, чем в 2010 году. Из общего количества закупочных процедур размещено путем конкурсов и аукционов 74,0% и 26,0% путем запроса котировок. 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Общая стоимость лотов выставленных на торгах составила 316,2млн. рублей. По результатам проведенных торгов заключено 189 контрактов на сумму 305,0 млн. рублей.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Экономия от торгов составила 11,2 млн. рублей, или 3,5%  (в 2010 году 5,4%) от стоимости выставленных лотов. </w:t>
      </w:r>
    </w:p>
    <w:p w:rsidR="001F3715" w:rsidRPr="00C32252" w:rsidRDefault="001F371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Среднее количество участников торгов по сравнению с 2010 годом увеличилось на 16,3%.</w:t>
      </w:r>
    </w:p>
    <w:p w:rsidR="007F7F28" w:rsidRPr="00C32252" w:rsidRDefault="007F7F28" w:rsidP="00610518">
      <w:pPr>
        <w:tabs>
          <w:tab w:val="left" w:pos="0"/>
          <w:tab w:val="left" w:pos="567"/>
        </w:tabs>
        <w:ind w:firstLine="567"/>
        <w:jc w:val="both"/>
      </w:pPr>
    </w:p>
    <w:p w:rsidR="00521BA3" w:rsidRPr="00C32252" w:rsidRDefault="00521BA3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4.</w:t>
      </w:r>
      <w:r w:rsidR="001E60B7" w:rsidRPr="00C32252">
        <w:rPr>
          <w:b/>
        </w:rPr>
        <w:t>4.</w:t>
      </w:r>
      <w:r w:rsidRPr="00C32252">
        <w:rPr>
          <w:b/>
        </w:rPr>
        <w:t xml:space="preserve"> Муниципальное имущество</w:t>
      </w:r>
    </w:p>
    <w:p w:rsidR="00D84D41" w:rsidRPr="00C32252" w:rsidRDefault="00D84D41" w:rsidP="00610518">
      <w:pPr>
        <w:tabs>
          <w:tab w:val="left" w:pos="0"/>
          <w:tab w:val="left" w:pos="567"/>
        </w:tabs>
        <w:ind w:firstLine="567"/>
        <w:jc w:val="both"/>
      </w:pPr>
    </w:p>
    <w:p w:rsidR="00D84D41" w:rsidRPr="00C32252" w:rsidRDefault="00D84D4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lastRenderedPageBreak/>
        <w:t>По состоянию на 31.12.2011 в городском округе осуществляет свою деятельность 4 унитарных предприятия, 1 казенное предприятие, 24 муниципальных учреждений, 7 бюджетных учреждений, 2  казенных учреждения. В декабре создана счетная палата городского округа Похвистнево.</w:t>
      </w:r>
    </w:p>
    <w:p w:rsidR="00D84D41" w:rsidRPr="00C32252" w:rsidRDefault="00D84D4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</w:t>
      </w:r>
      <w:r w:rsidR="0026166F" w:rsidRPr="00C32252">
        <w:t xml:space="preserve"> реестре муниципальной собственности числится недвижимое имущество и муниципальный жилищный фонд,  состоящее   из  1226 объектов,  из них  зарегистрировано 850 объектов</w:t>
      </w:r>
      <w:r w:rsidRPr="00C32252">
        <w:t>, или 69,3%</w:t>
      </w:r>
      <w:r w:rsidR="0026166F" w:rsidRPr="00C32252">
        <w:t xml:space="preserve">. </w:t>
      </w:r>
      <w:r w:rsidR="0026166F" w:rsidRPr="00C32252">
        <w:tab/>
      </w:r>
    </w:p>
    <w:p w:rsidR="0029763C" w:rsidRPr="00C32252" w:rsidRDefault="00D84D4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Суммарная стоимость казны составляет 550,4 млн. рублей, в которой учитывается недвижимое имущество:</w:t>
      </w:r>
    </w:p>
    <w:p w:rsidR="006024EF" w:rsidRPr="00C32252" w:rsidRDefault="0026166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ab/>
        <w:t xml:space="preserve"> </w:t>
      </w:r>
      <w:r w:rsidRPr="00C32252">
        <w:tab/>
      </w:r>
      <w:r w:rsidRPr="00C32252">
        <w:tab/>
      </w:r>
    </w:p>
    <w:p w:rsidR="00F7609E" w:rsidRPr="00C32252" w:rsidRDefault="0026166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2011 году в собственность городского округа было принято из собственности Самарской области имущество на общую сумму 19</w:t>
      </w:r>
      <w:r w:rsidR="0029763C" w:rsidRPr="00C32252">
        <w:t>,0</w:t>
      </w:r>
      <w:r w:rsidRPr="00C32252">
        <w:t> </w:t>
      </w:r>
      <w:r w:rsidR="0029763C" w:rsidRPr="00C32252">
        <w:t>млн</w:t>
      </w:r>
      <w:r w:rsidRPr="00C32252">
        <w:t>. рублей (школьное оборудование, автоматические пожарные сигнализац</w:t>
      </w:r>
      <w:r w:rsidR="0029763C" w:rsidRPr="00C32252">
        <w:t xml:space="preserve">ии, автотранспортные средства). </w:t>
      </w:r>
    </w:p>
    <w:p w:rsidR="00F7609E" w:rsidRPr="00C32252" w:rsidRDefault="0029763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</w:t>
      </w:r>
      <w:r w:rsidR="0026166F" w:rsidRPr="00C32252">
        <w:t xml:space="preserve">ередано из </w:t>
      </w:r>
      <w:r w:rsidRPr="00C32252">
        <w:t>собственности городского округа:</w:t>
      </w:r>
    </w:p>
    <w:p w:rsidR="00F7609E" w:rsidRPr="00C32252" w:rsidRDefault="0026166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в федеральную собственность имущества на сумму </w:t>
      </w:r>
      <w:r w:rsidR="0029763C" w:rsidRPr="00C32252">
        <w:t>–</w:t>
      </w:r>
      <w:r w:rsidRPr="00C32252">
        <w:t xml:space="preserve"> </w:t>
      </w:r>
      <w:r w:rsidR="0029763C" w:rsidRPr="00C32252">
        <w:t>0,9 млн.</w:t>
      </w:r>
      <w:r w:rsidRPr="00C32252">
        <w:t xml:space="preserve"> рублей (нежилые помещения по ул. Неверова, 22 </w:t>
      </w:r>
      <w:r w:rsidR="00154C8F" w:rsidRPr="00C32252">
        <w:t>–</w:t>
      </w:r>
      <w:r w:rsidRPr="00C32252">
        <w:t xml:space="preserve"> ФГУП «Почта России» и </w:t>
      </w:r>
      <w:r w:rsidR="00F7609E" w:rsidRPr="00C32252">
        <w:t>следственный комитет);</w:t>
      </w:r>
      <w:r w:rsidR="00F7609E" w:rsidRPr="00C32252">
        <w:tab/>
      </w:r>
      <w:r w:rsidR="00F7609E" w:rsidRPr="00C32252">
        <w:tab/>
      </w:r>
      <w:r w:rsidR="00F7609E" w:rsidRPr="00C32252">
        <w:tab/>
      </w:r>
      <w:r w:rsidR="00F7609E" w:rsidRPr="00C32252">
        <w:tab/>
      </w:r>
      <w:r w:rsidR="00F7609E" w:rsidRPr="00C32252">
        <w:tab/>
      </w:r>
      <w:r w:rsidR="00F7609E" w:rsidRPr="00C32252">
        <w:tab/>
      </w:r>
      <w:r w:rsidR="00F7609E" w:rsidRPr="00C32252">
        <w:tab/>
      </w:r>
      <w:r w:rsidR="00F7609E" w:rsidRPr="00C32252">
        <w:tab/>
      </w:r>
      <w:r w:rsidR="00F7609E" w:rsidRPr="00C32252">
        <w:tab/>
      </w:r>
    </w:p>
    <w:p w:rsidR="0026166F" w:rsidRPr="00C32252" w:rsidRDefault="00F7609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</w:t>
      </w:r>
      <w:r w:rsidR="0026166F" w:rsidRPr="00C32252">
        <w:t>- в областную  собственность имущества на сумму  - 1</w:t>
      </w:r>
      <w:r w:rsidR="0029763C" w:rsidRPr="00C32252">
        <w:t>,1</w:t>
      </w:r>
      <w:r w:rsidR="0007673F" w:rsidRPr="00C32252">
        <w:t xml:space="preserve"> </w:t>
      </w:r>
      <w:r w:rsidR="0029763C" w:rsidRPr="00C32252">
        <w:t>млн</w:t>
      </w:r>
      <w:r w:rsidR="0026166F" w:rsidRPr="00C32252">
        <w:t xml:space="preserve">. рублей (нежилое помещение по ул. Куйбышева, 11-  ГУП «ЦТИ»). </w:t>
      </w:r>
    </w:p>
    <w:p w:rsidR="0029763C" w:rsidRPr="00C32252" w:rsidRDefault="0026166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Продано муниципального имущества </w:t>
      </w:r>
      <w:r w:rsidR="0007673F" w:rsidRPr="00C32252">
        <w:t xml:space="preserve">на сумму </w:t>
      </w:r>
      <w:r w:rsidRPr="00C32252">
        <w:t>12</w:t>
      </w:r>
      <w:r w:rsidR="0029763C" w:rsidRPr="00C32252">
        <w:t>,9 млн.</w:t>
      </w:r>
      <w:r w:rsidRPr="00C32252">
        <w:t xml:space="preserve"> рублей, в т</w:t>
      </w:r>
      <w:r w:rsidR="0007673F" w:rsidRPr="00C32252">
        <w:t>ом</w:t>
      </w:r>
      <w:r w:rsidRPr="00C32252">
        <w:t xml:space="preserve"> ч</w:t>
      </w:r>
      <w:r w:rsidR="0007673F" w:rsidRPr="00C32252">
        <w:t xml:space="preserve">исле </w:t>
      </w:r>
      <w:r w:rsidRPr="00C32252">
        <w:t xml:space="preserve">  акции </w:t>
      </w:r>
      <w:r w:rsidR="0007673F" w:rsidRPr="00C32252">
        <w:t>ОАО «ПЖРЭП»</w:t>
      </w:r>
      <w:r w:rsidRPr="00C32252">
        <w:t xml:space="preserve"> на сумму 8</w:t>
      </w:r>
      <w:r w:rsidR="001D49C9" w:rsidRPr="00C32252">
        <w:t>,</w:t>
      </w:r>
      <w:r w:rsidRPr="00C32252">
        <w:t xml:space="preserve">6 </w:t>
      </w:r>
      <w:r w:rsidR="001D49C9" w:rsidRPr="00C32252">
        <w:t>млн.</w:t>
      </w:r>
      <w:r w:rsidRPr="00C32252">
        <w:t xml:space="preserve"> рублей (без учета земельных участков</w:t>
      </w:r>
      <w:r w:rsidR="0007673F" w:rsidRPr="00C32252">
        <w:t>)</w:t>
      </w:r>
      <w:r w:rsidRPr="00C32252">
        <w:t>.</w:t>
      </w:r>
      <w:r w:rsidRPr="00C32252">
        <w:tab/>
      </w:r>
    </w:p>
    <w:p w:rsidR="006E7816" w:rsidRPr="00C32252" w:rsidRDefault="0026166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От использования муниципального имущества и земли </w:t>
      </w:r>
      <w:r w:rsidR="0007673F" w:rsidRPr="00C32252">
        <w:t xml:space="preserve">в бюджет городского округа </w:t>
      </w:r>
      <w:r w:rsidRPr="00C32252">
        <w:t xml:space="preserve"> поступило 12</w:t>
      </w:r>
      <w:r w:rsidR="0007673F" w:rsidRPr="00C32252">
        <w:t>,</w:t>
      </w:r>
      <w:r w:rsidRPr="00C32252">
        <w:t>1</w:t>
      </w:r>
      <w:r w:rsidR="0007673F" w:rsidRPr="00C32252">
        <w:t>млн</w:t>
      </w:r>
      <w:r w:rsidRPr="00C32252">
        <w:t xml:space="preserve">. рублей. </w:t>
      </w:r>
      <w:r w:rsidR="00F7609E" w:rsidRPr="00C32252">
        <w:t xml:space="preserve">В 2011 году заключено 102 договора аренды муниципального имущества  и 29 договоров </w:t>
      </w:r>
      <w:r w:rsidR="006E7816" w:rsidRPr="00C32252">
        <w:t xml:space="preserve"> </w:t>
      </w:r>
      <w:r w:rsidR="00F7609E" w:rsidRPr="00C32252">
        <w:t>безвозмездного пользования с юридическими лицами</w:t>
      </w:r>
      <w:r w:rsidR="006E7816" w:rsidRPr="00C32252">
        <w:t>.</w:t>
      </w:r>
    </w:p>
    <w:p w:rsidR="00394C7E" w:rsidRPr="00C32252" w:rsidRDefault="006E781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Предоставление муниципального имущества и земельных участков в аренду осуществляется на конкурсной основе. </w:t>
      </w:r>
      <w:r w:rsidR="0026166F" w:rsidRPr="00C32252">
        <w:t xml:space="preserve">В 2011 году проведено </w:t>
      </w:r>
      <w:r w:rsidRPr="00C32252">
        <w:t xml:space="preserve">45 аукционов по аренде имущества и </w:t>
      </w:r>
      <w:r w:rsidR="0026166F" w:rsidRPr="00C32252">
        <w:t>5 аукционов по земельным участкам</w:t>
      </w:r>
      <w:r w:rsidRPr="00C32252">
        <w:t xml:space="preserve">. </w:t>
      </w:r>
    </w:p>
    <w:p w:rsidR="00C4721C" w:rsidRPr="00C32252" w:rsidRDefault="00C4721C" w:rsidP="00610518">
      <w:pPr>
        <w:tabs>
          <w:tab w:val="left" w:pos="0"/>
          <w:tab w:val="left" w:pos="567"/>
        </w:tabs>
        <w:ind w:firstLine="567"/>
        <w:jc w:val="both"/>
      </w:pPr>
    </w:p>
    <w:p w:rsidR="00394C7E" w:rsidRPr="00C32252" w:rsidRDefault="00394C7E" w:rsidP="00610518">
      <w:pPr>
        <w:tabs>
          <w:tab w:val="left" w:pos="0"/>
          <w:tab w:val="left" w:pos="567"/>
        </w:tabs>
        <w:ind w:firstLine="567"/>
        <w:jc w:val="both"/>
      </w:pPr>
    </w:p>
    <w:p w:rsidR="0026166F" w:rsidRPr="00C32252" w:rsidRDefault="0029763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2011 году количество заключенных договоров аренды земельных участков составило 620,</w:t>
      </w:r>
      <w:r w:rsidR="00CE0CBE" w:rsidRPr="00C32252">
        <w:t xml:space="preserve"> с охватом 1254 га земли округа</w:t>
      </w:r>
      <w:r w:rsidR="007B2309" w:rsidRPr="00C32252">
        <w:t xml:space="preserve"> </w:t>
      </w:r>
      <w:r w:rsidR="00CE0CBE" w:rsidRPr="00C32252">
        <w:t>(</w:t>
      </w:r>
      <w:r w:rsidR="00394C7E" w:rsidRPr="00C32252">
        <w:t xml:space="preserve">арендная плата </w:t>
      </w:r>
      <w:r w:rsidR="0026166F" w:rsidRPr="00C32252">
        <w:t xml:space="preserve"> </w:t>
      </w:r>
      <w:r w:rsidR="00CE0CBE" w:rsidRPr="00C32252">
        <w:t xml:space="preserve">за земельные участки </w:t>
      </w:r>
      <w:r w:rsidR="0026166F" w:rsidRPr="00C32252">
        <w:t>не повышалась</w:t>
      </w:r>
      <w:r w:rsidR="00CE0CBE" w:rsidRPr="00C32252">
        <w:t>)</w:t>
      </w:r>
      <w:r w:rsidR="0026166F" w:rsidRPr="00C32252">
        <w:t>.</w:t>
      </w:r>
    </w:p>
    <w:p w:rsidR="0026166F" w:rsidRPr="00C32252" w:rsidRDefault="0026166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2011 году зарегистрировано в Едином государственном реестре прав на недвижимое имущество и сделок с ним права собственности муниципального образования на 57 объектов недвижимого имущества и на 60 земельных участков.</w:t>
      </w:r>
      <w:r w:rsidR="0029763C" w:rsidRPr="00C32252">
        <w:t xml:space="preserve"> </w:t>
      </w:r>
      <w:r w:rsidRPr="00C32252">
        <w:t xml:space="preserve">Передано в собственность граждан в порядке приватизации 20  квартир.     </w:t>
      </w:r>
    </w:p>
    <w:p w:rsidR="00252C41" w:rsidRPr="00C32252" w:rsidRDefault="0026166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Заключено 78 договоров купли-продажи земельных участков, 3 из которых с юридическими лицами (ООО «Крона», ООО маслозавод «Похвистневский», ООО «</w:t>
      </w:r>
      <w:proofErr w:type="spellStart"/>
      <w:r w:rsidRPr="00C32252">
        <w:t>Виолан</w:t>
      </w:r>
      <w:proofErr w:type="spellEnd"/>
      <w:r w:rsidRPr="00C32252">
        <w:t>»). Площадь выкупленной земли составила</w:t>
      </w:r>
    </w:p>
    <w:p w:rsidR="00D84D41" w:rsidRPr="00C32252" w:rsidRDefault="00394C7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40,5тыс.кв.м. В бюджет поступило </w:t>
      </w:r>
      <w:r w:rsidR="0026166F" w:rsidRPr="00C32252">
        <w:t xml:space="preserve"> 2252 тыс. рублей.  </w:t>
      </w:r>
    </w:p>
    <w:p w:rsidR="0029763C" w:rsidRPr="00C32252" w:rsidRDefault="0029763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lastRenderedPageBreak/>
        <w:t xml:space="preserve">По состоянию на 31.12.2011 выдано разрешений муниципальным предприятиям на совершение сделок с недвижимым имуществом для сдачи в аренду - 1, в залог - 5. </w:t>
      </w:r>
    </w:p>
    <w:p w:rsidR="0026166F" w:rsidRPr="00C32252" w:rsidRDefault="00394C7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2011 году</w:t>
      </w:r>
      <w:r w:rsidR="0026166F" w:rsidRPr="00C32252">
        <w:t xml:space="preserve"> проводилась работа по формированию новых земельных участков с целью вовлечения их в гражданский оборот. Сформировано и предоставлено земельных участков общей площадью  1218</w:t>
      </w:r>
      <w:r w:rsidR="00E05D4E" w:rsidRPr="00C32252">
        <w:t>,</w:t>
      </w:r>
      <w:r w:rsidR="0026166F" w:rsidRPr="00C32252">
        <w:t>3</w:t>
      </w:r>
      <w:r w:rsidR="00E05D4E" w:rsidRPr="00C32252">
        <w:t>тыс.</w:t>
      </w:r>
      <w:r w:rsidR="0026166F" w:rsidRPr="00C32252">
        <w:t xml:space="preserve"> кв.м., из них:</w:t>
      </w:r>
    </w:p>
    <w:p w:rsidR="0026166F" w:rsidRPr="00C32252" w:rsidRDefault="0026166F" w:rsidP="00610518">
      <w:pPr>
        <w:tabs>
          <w:tab w:val="left" w:pos="0"/>
          <w:tab w:val="left" w:pos="567"/>
        </w:tabs>
        <w:ind w:firstLine="567"/>
        <w:jc w:val="both"/>
      </w:pPr>
      <w:proofErr w:type="gramStart"/>
      <w:r w:rsidRPr="00C32252">
        <w:t>- 1179</w:t>
      </w:r>
      <w:r w:rsidR="0007673F" w:rsidRPr="00C32252">
        <w:t>,</w:t>
      </w:r>
      <w:r w:rsidRPr="00C32252">
        <w:t>2</w:t>
      </w:r>
      <w:r w:rsidR="0007673F" w:rsidRPr="00C32252">
        <w:t>тыс.</w:t>
      </w:r>
      <w:r w:rsidRPr="00C32252">
        <w:t xml:space="preserve"> кв.м.</w:t>
      </w:r>
      <w:r w:rsidR="007B2309" w:rsidRPr="00C32252">
        <w:t>-</w:t>
      </w:r>
      <w:r w:rsidRPr="00C32252">
        <w:t xml:space="preserve"> земельные участки под автомобильн</w:t>
      </w:r>
      <w:r w:rsidR="00394C7E" w:rsidRPr="00C32252">
        <w:t xml:space="preserve">ыми </w:t>
      </w:r>
      <w:r w:rsidRPr="00C32252">
        <w:t xml:space="preserve"> дорог</w:t>
      </w:r>
      <w:r w:rsidR="00394C7E" w:rsidRPr="00C32252">
        <w:t>ами</w:t>
      </w:r>
      <w:r w:rsidRPr="00C32252">
        <w:t xml:space="preserve"> общего пользования </w:t>
      </w:r>
      <w:r w:rsidR="0007673F" w:rsidRPr="00C32252">
        <w:t>(</w:t>
      </w:r>
      <w:r w:rsidRPr="00C32252">
        <w:t>Самара – Бугуруслан, Похвистнево – Нижне</w:t>
      </w:r>
      <w:r w:rsidR="0007673F" w:rsidRPr="00C32252">
        <w:t xml:space="preserve">е </w:t>
      </w:r>
      <w:proofErr w:type="spellStart"/>
      <w:r w:rsidR="0007673F" w:rsidRPr="00C32252">
        <w:t>А</w:t>
      </w:r>
      <w:r w:rsidRPr="00C32252">
        <w:t>веркино</w:t>
      </w:r>
      <w:proofErr w:type="spellEnd"/>
      <w:r w:rsidRPr="00C32252">
        <w:t>, Похвистнево – Клявлино, Самара – Бугуруслан – Березняки, Самара – Бугуруслан – Яблоня</w:t>
      </w:r>
      <w:r w:rsidR="0007673F" w:rsidRPr="00C32252">
        <w:t>)</w:t>
      </w:r>
      <w:r w:rsidRPr="00C32252">
        <w:t>;</w:t>
      </w:r>
      <w:proofErr w:type="gramEnd"/>
    </w:p>
    <w:p w:rsidR="0026166F" w:rsidRPr="00C32252" w:rsidRDefault="0026166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- 11</w:t>
      </w:r>
      <w:r w:rsidR="0007673F" w:rsidRPr="00C32252">
        <w:t>,1тыс.</w:t>
      </w:r>
      <w:r w:rsidRPr="00C32252">
        <w:t xml:space="preserve"> кв.м.</w:t>
      </w:r>
      <w:r w:rsidR="007B2309" w:rsidRPr="00C32252">
        <w:t>-</w:t>
      </w:r>
      <w:r w:rsidRPr="00C32252">
        <w:t xml:space="preserve"> земельный участок для размещения производственной базы по ул.</w:t>
      </w:r>
      <w:r w:rsidR="00E05D4E" w:rsidRPr="00C32252">
        <w:t xml:space="preserve"> </w:t>
      </w:r>
      <w:proofErr w:type="gramStart"/>
      <w:r w:rsidRPr="00C32252">
        <w:t>Полевая</w:t>
      </w:r>
      <w:proofErr w:type="gramEnd"/>
      <w:r w:rsidRPr="00C32252">
        <w:t>, 119.</w:t>
      </w:r>
    </w:p>
    <w:p w:rsidR="00183B32" w:rsidRPr="00C32252" w:rsidRDefault="00394C7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По состоянию на 01.01.2012 года плательщиками земельного налога являются  </w:t>
      </w:r>
      <w:r w:rsidR="004B49F6" w:rsidRPr="00C32252">
        <w:t xml:space="preserve">11543 </w:t>
      </w:r>
      <w:r w:rsidRPr="00C32252">
        <w:t>человек</w:t>
      </w:r>
      <w:r w:rsidR="004B49F6" w:rsidRPr="00C32252">
        <w:t>а</w:t>
      </w:r>
      <w:r w:rsidRPr="00C32252">
        <w:t xml:space="preserve"> и  </w:t>
      </w:r>
      <w:r w:rsidR="004B49F6" w:rsidRPr="00C32252">
        <w:t>226 юридических лиц</w:t>
      </w:r>
      <w:proofErr w:type="gramStart"/>
      <w:r w:rsidR="004B49F6" w:rsidRPr="00C32252">
        <w:t xml:space="preserve"> .</w:t>
      </w:r>
      <w:proofErr w:type="gramEnd"/>
    </w:p>
    <w:p w:rsidR="004B49F6" w:rsidRPr="00C32252" w:rsidRDefault="004B49F6" w:rsidP="00610518">
      <w:pPr>
        <w:tabs>
          <w:tab w:val="left" w:pos="0"/>
          <w:tab w:val="left" w:pos="567"/>
        </w:tabs>
        <w:ind w:firstLine="567"/>
        <w:jc w:val="both"/>
        <w:rPr>
          <w:b/>
        </w:rPr>
      </w:pPr>
    </w:p>
    <w:p w:rsidR="00521BA3" w:rsidRPr="00C32252" w:rsidRDefault="00521BA3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t>4.</w:t>
      </w:r>
      <w:r w:rsidR="00E24704" w:rsidRPr="00C32252">
        <w:t>5</w:t>
      </w:r>
      <w:r w:rsidRPr="00C32252">
        <w:t xml:space="preserve">. </w:t>
      </w:r>
      <w:r w:rsidRPr="00C32252">
        <w:rPr>
          <w:b/>
        </w:rPr>
        <w:t>Основные рейтинговые показатели развития экономики городского округа Самарской области</w:t>
      </w:r>
    </w:p>
    <w:p w:rsidR="00360617" w:rsidRPr="00C32252" w:rsidRDefault="00F316C0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</w:t>
      </w:r>
      <w:r w:rsidR="00360617" w:rsidRPr="00C32252">
        <w:t xml:space="preserve"> результате  проведенного мониторинга показателей, согласно Указу Президента Российской Федерации от 28.04.2008 года № 607 «Об эффективности деятельности органов местного самоуправления городских округов и муниципальных районов»,  городской округ Похвистнево занял 2 место  среди городских округов Самарской области, пропустив вперед Тольятти и  7 место среди городских округов и муниципальных районов Самарской области.  </w:t>
      </w:r>
    </w:p>
    <w:p w:rsidR="00E05D4E" w:rsidRPr="00C32252" w:rsidRDefault="00E05D4E" w:rsidP="00610518">
      <w:pPr>
        <w:tabs>
          <w:tab w:val="left" w:pos="0"/>
          <w:tab w:val="left" w:pos="567"/>
        </w:tabs>
        <w:ind w:firstLine="567"/>
        <w:jc w:val="right"/>
      </w:pPr>
    </w:p>
    <w:p w:rsidR="00521BA3" w:rsidRPr="00C32252" w:rsidRDefault="001E60B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4.</w:t>
      </w:r>
      <w:r w:rsidR="00E24704" w:rsidRPr="00C32252">
        <w:rPr>
          <w:b/>
        </w:rPr>
        <w:t>6</w:t>
      </w:r>
      <w:r w:rsidR="004129F8" w:rsidRPr="00C32252">
        <w:rPr>
          <w:b/>
        </w:rPr>
        <w:t>.</w:t>
      </w:r>
      <w:r w:rsidRPr="00C32252">
        <w:rPr>
          <w:b/>
        </w:rPr>
        <w:t xml:space="preserve"> </w:t>
      </w:r>
      <w:r w:rsidR="00521BA3" w:rsidRPr="00C32252">
        <w:rPr>
          <w:b/>
        </w:rPr>
        <w:t>Инвестиции в городском хозяйстве</w:t>
      </w:r>
    </w:p>
    <w:p w:rsidR="00392B21" w:rsidRPr="00C32252" w:rsidRDefault="00A125C7" w:rsidP="00610518">
      <w:pPr>
        <w:pStyle w:val="a7"/>
        <w:tabs>
          <w:tab w:val="left" w:pos="0"/>
          <w:tab w:val="left" w:pos="567"/>
        </w:tabs>
        <w:ind w:firstLine="567"/>
        <w:jc w:val="both"/>
      </w:pPr>
      <w:r w:rsidRPr="00C32252">
        <w:t xml:space="preserve">За отчетный период в развитие городского хозяйства инвестировано 44,6 млн. рублей, что на </w:t>
      </w:r>
      <w:r w:rsidR="00392B21" w:rsidRPr="00C32252">
        <w:t>62,9</w:t>
      </w:r>
      <w:r w:rsidRPr="00C32252">
        <w:t xml:space="preserve">% меньше, чем в предыдущем году. </w:t>
      </w:r>
      <w:r w:rsidR="00392B21" w:rsidRPr="00C32252">
        <w:t xml:space="preserve"> Основная причина –</w:t>
      </w:r>
      <w:r w:rsidR="00A804DB" w:rsidRPr="00C32252">
        <w:t xml:space="preserve"> отсутствие инвестиций предприятий в основной капитал</w:t>
      </w:r>
      <w:r w:rsidR="00392B21" w:rsidRPr="00C32252">
        <w:t>.</w:t>
      </w:r>
    </w:p>
    <w:p w:rsidR="00392B21" w:rsidRPr="00C32252" w:rsidRDefault="00D008E1" w:rsidP="00610518">
      <w:pPr>
        <w:pStyle w:val="a7"/>
        <w:tabs>
          <w:tab w:val="left" w:pos="0"/>
          <w:tab w:val="left" w:pos="567"/>
        </w:tabs>
        <w:ind w:firstLine="567"/>
        <w:jc w:val="both"/>
      </w:pPr>
      <w:r w:rsidRPr="00C32252">
        <w:t xml:space="preserve">На </w:t>
      </w:r>
      <w:r w:rsidR="006F4C25" w:rsidRPr="00C32252">
        <w:t xml:space="preserve">капитальное строительство и ремонт </w:t>
      </w:r>
      <w:r w:rsidRPr="00C32252">
        <w:t xml:space="preserve"> объектов городского хозяйства направлено 122,7 млн. рублей</w:t>
      </w:r>
      <w:r w:rsidR="006F4C25" w:rsidRPr="00C32252">
        <w:t xml:space="preserve">                                    </w:t>
      </w:r>
      <w:r w:rsidR="00213916" w:rsidRPr="00C32252">
        <w:t xml:space="preserve">     </w:t>
      </w:r>
      <w:r w:rsidR="006F4C25" w:rsidRPr="00C32252">
        <w:t xml:space="preserve"> </w:t>
      </w:r>
    </w:p>
    <w:p w:rsidR="00630E68" w:rsidRPr="00C32252" w:rsidRDefault="00630E68" w:rsidP="00610518">
      <w:pPr>
        <w:tabs>
          <w:tab w:val="left" w:pos="0"/>
          <w:tab w:val="left" w:pos="567"/>
        </w:tabs>
        <w:ind w:firstLine="567"/>
      </w:pPr>
    </w:p>
    <w:p w:rsidR="00521BA3" w:rsidRPr="00C32252" w:rsidRDefault="00A125C7" w:rsidP="00610518">
      <w:pPr>
        <w:pStyle w:val="a7"/>
        <w:tabs>
          <w:tab w:val="left" w:pos="0"/>
          <w:tab w:val="left" w:pos="567"/>
        </w:tabs>
        <w:ind w:firstLine="567"/>
        <w:rPr>
          <w:b/>
        </w:rPr>
      </w:pPr>
      <w:r w:rsidRPr="00C32252">
        <w:t xml:space="preserve"> </w:t>
      </w:r>
      <w:r w:rsidR="00E24704" w:rsidRPr="00C32252">
        <w:rPr>
          <w:b/>
        </w:rPr>
        <w:t>5.</w:t>
      </w:r>
      <w:r w:rsidR="00521BA3" w:rsidRPr="00C32252">
        <w:rPr>
          <w:b/>
        </w:rPr>
        <w:t xml:space="preserve"> Создание условий развития экономики городского округа</w:t>
      </w:r>
    </w:p>
    <w:p w:rsidR="00521BA3" w:rsidRPr="00C32252" w:rsidRDefault="00E24704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5</w:t>
      </w:r>
      <w:r w:rsidR="00304D85" w:rsidRPr="00C32252">
        <w:rPr>
          <w:rFonts w:ascii="Times New Roman" w:hAnsi="Times New Roman"/>
          <w:b/>
          <w:sz w:val="28"/>
          <w:szCs w:val="28"/>
        </w:rPr>
        <w:t>.1</w:t>
      </w:r>
      <w:r w:rsidRPr="00C32252">
        <w:rPr>
          <w:rFonts w:ascii="Times New Roman" w:hAnsi="Times New Roman"/>
          <w:b/>
          <w:sz w:val="28"/>
          <w:szCs w:val="28"/>
        </w:rPr>
        <w:t>.</w:t>
      </w:r>
      <w:r w:rsidR="00521BA3" w:rsidRPr="00C32252">
        <w:rPr>
          <w:rFonts w:ascii="Times New Roman" w:hAnsi="Times New Roman"/>
          <w:b/>
          <w:sz w:val="28"/>
          <w:szCs w:val="28"/>
        </w:rPr>
        <w:t xml:space="preserve"> Транспортные услуги населению</w:t>
      </w:r>
    </w:p>
    <w:p w:rsidR="00AF06DA" w:rsidRPr="00C32252" w:rsidRDefault="00AF06DA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27D40" w:rsidRPr="00C32252" w:rsidRDefault="009C263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Пассажирские автоперевозки на территории городского округа осуществляются МУП «</w:t>
      </w:r>
      <w:proofErr w:type="spellStart"/>
      <w:r w:rsidRPr="00C32252">
        <w:rPr>
          <w:rFonts w:ascii="Times New Roman" w:hAnsi="Times New Roman"/>
          <w:sz w:val="28"/>
          <w:szCs w:val="28"/>
        </w:rPr>
        <w:t>Тра</w:t>
      </w:r>
      <w:r w:rsidR="00E969B7" w:rsidRPr="00C32252">
        <w:rPr>
          <w:rFonts w:ascii="Times New Roman" w:hAnsi="Times New Roman"/>
          <w:sz w:val="28"/>
          <w:szCs w:val="28"/>
        </w:rPr>
        <w:t>н</w:t>
      </w:r>
      <w:r w:rsidRPr="00C32252">
        <w:rPr>
          <w:rFonts w:ascii="Times New Roman" w:hAnsi="Times New Roman"/>
          <w:sz w:val="28"/>
          <w:szCs w:val="28"/>
        </w:rPr>
        <w:t>сстройсервис</w:t>
      </w:r>
      <w:proofErr w:type="spellEnd"/>
      <w:r w:rsidRPr="00C32252">
        <w:rPr>
          <w:rFonts w:ascii="Times New Roman" w:hAnsi="Times New Roman"/>
          <w:sz w:val="28"/>
          <w:szCs w:val="28"/>
        </w:rPr>
        <w:t>», автобусный парк которого состоит из 1</w:t>
      </w:r>
      <w:r w:rsidR="00636D79" w:rsidRPr="00C32252">
        <w:rPr>
          <w:rFonts w:ascii="Times New Roman" w:hAnsi="Times New Roman"/>
          <w:sz w:val="28"/>
          <w:szCs w:val="28"/>
        </w:rPr>
        <w:t>5</w:t>
      </w:r>
      <w:r w:rsidRPr="00C32252">
        <w:rPr>
          <w:rFonts w:ascii="Times New Roman" w:hAnsi="Times New Roman"/>
          <w:sz w:val="28"/>
          <w:szCs w:val="28"/>
        </w:rPr>
        <w:t xml:space="preserve"> единиц автобусов. Средняя продолжительность эксплуатации одного автобуса 9,5 лет. Процент износа автомобильного парка около 80%.</w:t>
      </w:r>
      <w:r w:rsidR="00F27D40" w:rsidRPr="00C32252">
        <w:rPr>
          <w:rFonts w:ascii="Times New Roman" w:hAnsi="Times New Roman"/>
          <w:sz w:val="28"/>
          <w:szCs w:val="28"/>
        </w:rPr>
        <w:t xml:space="preserve"> </w:t>
      </w:r>
    </w:p>
    <w:p w:rsidR="009C263E" w:rsidRPr="00C32252" w:rsidRDefault="009C263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Орг</w:t>
      </w:r>
      <w:r w:rsidR="004A5F2E" w:rsidRPr="00C32252">
        <w:rPr>
          <w:rFonts w:ascii="Times New Roman" w:hAnsi="Times New Roman"/>
          <w:sz w:val="28"/>
          <w:szCs w:val="28"/>
        </w:rPr>
        <w:t xml:space="preserve">анизовано 7 городских маршрутов. </w:t>
      </w:r>
      <w:r w:rsidRPr="00C32252">
        <w:rPr>
          <w:rFonts w:ascii="Times New Roman" w:hAnsi="Times New Roman"/>
          <w:sz w:val="28"/>
          <w:szCs w:val="28"/>
        </w:rPr>
        <w:t>Коэффициент выхода на линию составляет</w:t>
      </w:r>
      <w:r w:rsidR="00F27D40" w:rsidRPr="00C32252">
        <w:rPr>
          <w:rFonts w:ascii="Times New Roman" w:hAnsi="Times New Roman"/>
          <w:sz w:val="28"/>
          <w:szCs w:val="28"/>
        </w:rPr>
        <w:t xml:space="preserve"> 0,75.</w:t>
      </w:r>
    </w:p>
    <w:p w:rsidR="00F27D40" w:rsidRPr="00C32252" w:rsidRDefault="00F27D40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Население, проживающее  в п. Октябрьском обеспечивается автомобильным сообщением с городом Похвистнево по маршруту </w:t>
      </w:r>
      <w:r w:rsidRPr="00C32252">
        <w:rPr>
          <w:rFonts w:ascii="Times New Roman" w:hAnsi="Times New Roman"/>
          <w:sz w:val="28"/>
          <w:szCs w:val="28"/>
        </w:rPr>
        <w:lastRenderedPageBreak/>
        <w:t xml:space="preserve">Похвистнево </w:t>
      </w:r>
      <w:r w:rsidR="007B2309" w:rsidRPr="00C32252">
        <w:rPr>
          <w:rFonts w:ascii="Times New Roman" w:hAnsi="Times New Roman"/>
          <w:sz w:val="28"/>
          <w:szCs w:val="28"/>
        </w:rPr>
        <w:t>(</w:t>
      </w:r>
      <w:r w:rsidRPr="00C32252">
        <w:rPr>
          <w:rFonts w:ascii="Times New Roman" w:hAnsi="Times New Roman"/>
          <w:sz w:val="28"/>
          <w:szCs w:val="28"/>
        </w:rPr>
        <w:t>автостанция</w:t>
      </w:r>
      <w:r w:rsidR="007B2309" w:rsidRPr="00C32252">
        <w:rPr>
          <w:rFonts w:ascii="Times New Roman" w:hAnsi="Times New Roman"/>
          <w:sz w:val="28"/>
          <w:szCs w:val="28"/>
        </w:rPr>
        <w:t>)</w:t>
      </w:r>
      <w:r w:rsidRPr="00C32252">
        <w:rPr>
          <w:rFonts w:ascii="Times New Roman" w:hAnsi="Times New Roman"/>
          <w:sz w:val="28"/>
          <w:szCs w:val="28"/>
        </w:rPr>
        <w:t xml:space="preserve"> – п. </w:t>
      </w:r>
      <w:proofErr w:type="gramStart"/>
      <w:r w:rsidRPr="00C32252">
        <w:rPr>
          <w:rFonts w:ascii="Times New Roman" w:hAnsi="Times New Roman"/>
          <w:sz w:val="28"/>
          <w:szCs w:val="28"/>
        </w:rPr>
        <w:t>Октябрьский</w:t>
      </w:r>
      <w:proofErr w:type="gramEnd"/>
      <w:r w:rsidRPr="00C32252">
        <w:rPr>
          <w:rFonts w:ascii="Times New Roman" w:hAnsi="Times New Roman"/>
          <w:sz w:val="28"/>
          <w:szCs w:val="28"/>
        </w:rPr>
        <w:t xml:space="preserve">. Коэффициент выхода автобусов на данном маршруте составляет 0,5. </w:t>
      </w:r>
    </w:p>
    <w:p w:rsidR="00636D79" w:rsidRPr="00C32252" w:rsidRDefault="001B37A9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В</w:t>
      </w:r>
      <w:r w:rsidR="00636D79" w:rsidRPr="00C32252">
        <w:rPr>
          <w:rFonts w:ascii="Times New Roman" w:hAnsi="Times New Roman"/>
          <w:sz w:val="28"/>
          <w:szCs w:val="28"/>
        </w:rPr>
        <w:t xml:space="preserve"> 2011 году МУП «</w:t>
      </w:r>
      <w:proofErr w:type="spellStart"/>
      <w:r w:rsidR="00636D79" w:rsidRPr="00C32252">
        <w:rPr>
          <w:rFonts w:ascii="Times New Roman" w:hAnsi="Times New Roman"/>
          <w:sz w:val="28"/>
          <w:szCs w:val="28"/>
        </w:rPr>
        <w:t>Трансстройсервис</w:t>
      </w:r>
      <w:proofErr w:type="spellEnd"/>
      <w:r w:rsidR="00636D79" w:rsidRPr="00C32252">
        <w:rPr>
          <w:rFonts w:ascii="Times New Roman" w:hAnsi="Times New Roman"/>
          <w:sz w:val="28"/>
          <w:szCs w:val="28"/>
        </w:rPr>
        <w:t xml:space="preserve">» были выделены субсидии </w:t>
      </w:r>
      <w:r w:rsidRPr="00C32252">
        <w:rPr>
          <w:rFonts w:ascii="Times New Roman" w:hAnsi="Times New Roman"/>
          <w:sz w:val="28"/>
          <w:szCs w:val="28"/>
        </w:rPr>
        <w:t xml:space="preserve">на возмещение понесенных затрат в связи с оказанием услуг по пассажирским перевозкам населению городского округа Похвистнево по установленным тарифам </w:t>
      </w:r>
      <w:r w:rsidR="00636D79" w:rsidRPr="00C32252">
        <w:rPr>
          <w:rFonts w:ascii="Times New Roman" w:hAnsi="Times New Roman"/>
          <w:sz w:val="28"/>
          <w:szCs w:val="28"/>
        </w:rPr>
        <w:t>в сумме 3977 тыс. рублей в соответствии с постановлением Администрации городского округа от 14.04.2011 № 498 «Об утверждении Порядка предоставления субсидий</w:t>
      </w:r>
      <w:r w:rsidR="004A5F2E" w:rsidRPr="00C32252">
        <w:rPr>
          <w:rFonts w:ascii="Times New Roman" w:hAnsi="Times New Roman"/>
          <w:sz w:val="28"/>
          <w:szCs w:val="28"/>
        </w:rPr>
        <w:t>»</w:t>
      </w:r>
      <w:r w:rsidRPr="00C32252">
        <w:rPr>
          <w:rFonts w:ascii="Times New Roman" w:hAnsi="Times New Roman"/>
          <w:sz w:val="28"/>
          <w:szCs w:val="28"/>
        </w:rPr>
        <w:t>.</w:t>
      </w:r>
    </w:p>
    <w:p w:rsidR="004C7C0A" w:rsidRPr="00C32252" w:rsidRDefault="004C7C0A" w:rsidP="00610518">
      <w:pPr>
        <w:pStyle w:val="a3"/>
        <w:widowControl w:val="0"/>
        <w:tabs>
          <w:tab w:val="left" w:pos="0"/>
          <w:tab w:val="left" w:pos="567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Перевозки пассажиров легковым таксомоторами осуществляется в соответствии с положением «О порядке организации пассажирских перевозок легковыми таксомоторами на территории городского округа Похвистнево Самарской области», принятым  решением Думы городского округа Похвистнево от 21 февраля 2007 года № 19-129. </w:t>
      </w:r>
    </w:p>
    <w:p w:rsidR="004C7C0A" w:rsidRPr="00C32252" w:rsidRDefault="004C7C0A" w:rsidP="00610518">
      <w:pPr>
        <w:pStyle w:val="msonormalbullet2gifbullet1gifbullet2gif"/>
        <w:tabs>
          <w:tab w:val="left" w:pos="0"/>
          <w:tab w:val="left" w:pos="567"/>
        </w:tabs>
        <w:spacing w:before="0" w:beforeAutospacing="0"/>
        <w:ind w:firstLine="567"/>
        <w:jc w:val="both"/>
      </w:pPr>
      <w:r w:rsidRPr="00C32252">
        <w:t>На территории городского округа перевозк</w:t>
      </w:r>
      <w:r w:rsidR="00944305" w:rsidRPr="00C32252">
        <w:t>ами</w:t>
      </w:r>
      <w:r w:rsidRPr="00C32252">
        <w:t xml:space="preserve"> пассажиров </w:t>
      </w:r>
      <w:r w:rsidR="00944305" w:rsidRPr="00C32252">
        <w:t xml:space="preserve">легковыми таксомоторами </w:t>
      </w:r>
      <w:r w:rsidRPr="00C32252">
        <w:t>занимается 1</w:t>
      </w:r>
      <w:r w:rsidR="004A5F2E" w:rsidRPr="00C32252">
        <w:t xml:space="preserve">5 </w:t>
      </w:r>
      <w:r w:rsidR="00301B9C" w:rsidRPr="00C32252">
        <w:t xml:space="preserve">хозяйствующих </w:t>
      </w:r>
      <w:r w:rsidR="004A5F2E" w:rsidRPr="00C32252">
        <w:t>субъектов</w:t>
      </w:r>
      <w:r w:rsidRPr="00C32252">
        <w:t xml:space="preserve"> (в 2010 году – 16)  Объем перевозок около 820 тыс. человек в год.</w:t>
      </w:r>
    </w:p>
    <w:p w:rsidR="004C7C0A" w:rsidRPr="00C32252" w:rsidRDefault="004C7C0A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36D79" w:rsidRPr="00C32252" w:rsidRDefault="00E24704" w:rsidP="002F4E29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5</w:t>
      </w:r>
      <w:r w:rsidR="00521BA3" w:rsidRPr="00C32252">
        <w:rPr>
          <w:rFonts w:ascii="Times New Roman" w:hAnsi="Times New Roman"/>
          <w:b/>
          <w:sz w:val="28"/>
          <w:szCs w:val="28"/>
        </w:rPr>
        <w:t>.2.Услуги связи</w:t>
      </w:r>
    </w:p>
    <w:p w:rsidR="00944305" w:rsidRPr="00C32252" w:rsidRDefault="00944305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Предоставление населению услуг связи на территории </w:t>
      </w:r>
      <w:proofErr w:type="gramStart"/>
      <w:r w:rsidRPr="00C32252">
        <w:rPr>
          <w:rFonts w:ascii="Times New Roman" w:hAnsi="Times New Roman"/>
          <w:sz w:val="28"/>
          <w:szCs w:val="28"/>
        </w:rPr>
        <w:t>г</w:t>
      </w:r>
      <w:proofErr w:type="gramEnd"/>
      <w:r w:rsidRPr="00C32252">
        <w:rPr>
          <w:rFonts w:ascii="Times New Roman" w:hAnsi="Times New Roman"/>
          <w:sz w:val="28"/>
          <w:szCs w:val="28"/>
        </w:rPr>
        <w:t xml:space="preserve">.о. Похвистнево обеспечиваются </w:t>
      </w:r>
      <w:proofErr w:type="spellStart"/>
      <w:r w:rsidRPr="00C32252">
        <w:rPr>
          <w:rFonts w:ascii="Times New Roman" w:hAnsi="Times New Roman"/>
          <w:sz w:val="28"/>
          <w:szCs w:val="28"/>
        </w:rPr>
        <w:t>Похвистневским</w:t>
      </w:r>
      <w:proofErr w:type="spellEnd"/>
      <w:r w:rsidRPr="00C32252">
        <w:rPr>
          <w:rFonts w:ascii="Times New Roman" w:hAnsi="Times New Roman"/>
          <w:sz w:val="28"/>
          <w:szCs w:val="28"/>
        </w:rPr>
        <w:t xml:space="preserve"> МТУ Самарского филиала ОАО «</w:t>
      </w:r>
      <w:proofErr w:type="spellStart"/>
      <w:r w:rsidRPr="00C32252">
        <w:rPr>
          <w:rFonts w:ascii="Times New Roman" w:hAnsi="Times New Roman"/>
          <w:sz w:val="28"/>
          <w:szCs w:val="28"/>
        </w:rPr>
        <w:t>Ростелеком</w:t>
      </w:r>
      <w:proofErr w:type="spellEnd"/>
      <w:r w:rsidRPr="00C32252">
        <w:rPr>
          <w:rFonts w:ascii="Times New Roman" w:hAnsi="Times New Roman"/>
          <w:sz w:val="28"/>
          <w:szCs w:val="28"/>
        </w:rPr>
        <w:t xml:space="preserve">», операторами сотовой связи (Мегафон, МТС, </w:t>
      </w:r>
      <w:proofErr w:type="spellStart"/>
      <w:r w:rsidRPr="00C32252">
        <w:rPr>
          <w:rFonts w:ascii="Times New Roman" w:hAnsi="Times New Roman"/>
          <w:sz w:val="28"/>
          <w:szCs w:val="28"/>
        </w:rPr>
        <w:t>Смартс</w:t>
      </w:r>
      <w:proofErr w:type="spellEnd"/>
      <w:r w:rsidRPr="00C3225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32252">
        <w:rPr>
          <w:rFonts w:ascii="Times New Roman" w:hAnsi="Times New Roman"/>
          <w:sz w:val="28"/>
          <w:szCs w:val="28"/>
        </w:rPr>
        <w:t>Билайн</w:t>
      </w:r>
      <w:proofErr w:type="spellEnd"/>
      <w:r w:rsidRPr="00C32252">
        <w:rPr>
          <w:rFonts w:ascii="Times New Roman" w:hAnsi="Times New Roman"/>
          <w:sz w:val="28"/>
          <w:szCs w:val="28"/>
        </w:rPr>
        <w:t xml:space="preserve">), Самарским ОРТПЦ ФГУП «РТРС», </w:t>
      </w:r>
      <w:proofErr w:type="spellStart"/>
      <w:r w:rsidRPr="00C32252">
        <w:rPr>
          <w:rFonts w:ascii="Times New Roman" w:hAnsi="Times New Roman"/>
          <w:sz w:val="28"/>
          <w:szCs w:val="28"/>
        </w:rPr>
        <w:t>Похвистневским</w:t>
      </w:r>
      <w:proofErr w:type="spellEnd"/>
      <w:r w:rsidRPr="00C32252">
        <w:rPr>
          <w:rFonts w:ascii="Times New Roman" w:hAnsi="Times New Roman"/>
          <w:sz w:val="28"/>
          <w:szCs w:val="28"/>
        </w:rPr>
        <w:t xml:space="preserve"> почтамтом УФПС Самарской области. </w:t>
      </w:r>
    </w:p>
    <w:p w:rsidR="004C7C0A" w:rsidRPr="00C32252" w:rsidRDefault="001B37A9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СФ ОАО «</w:t>
      </w:r>
      <w:proofErr w:type="spellStart"/>
      <w:r w:rsidRPr="00C32252">
        <w:rPr>
          <w:rFonts w:ascii="Times New Roman" w:hAnsi="Times New Roman"/>
          <w:sz w:val="28"/>
          <w:szCs w:val="28"/>
        </w:rPr>
        <w:t>Ростелеком</w:t>
      </w:r>
      <w:proofErr w:type="spellEnd"/>
      <w:r w:rsidRPr="00C32252">
        <w:rPr>
          <w:rFonts w:ascii="Times New Roman" w:hAnsi="Times New Roman"/>
          <w:sz w:val="28"/>
          <w:szCs w:val="28"/>
        </w:rPr>
        <w:t>» основной поставщик услуг связи на территории городского округа Похвистнево.</w:t>
      </w:r>
      <w:r w:rsidR="00D64491" w:rsidRPr="00C32252">
        <w:rPr>
          <w:rFonts w:ascii="Times New Roman" w:hAnsi="Times New Roman"/>
          <w:sz w:val="28"/>
          <w:szCs w:val="28"/>
        </w:rPr>
        <w:t xml:space="preserve"> Две </w:t>
      </w:r>
      <w:r w:rsidR="002A78AB" w:rsidRPr="00C32252">
        <w:rPr>
          <w:rFonts w:ascii="Times New Roman" w:hAnsi="Times New Roman"/>
          <w:sz w:val="28"/>
          <w:szCs w:val="28"/>
        </w:rPr>
        <w:t>телефонные станции местной телефонной связи имеют общую</w:t>
      </w:r>
      <w:r w:rsidRPr="00C32252">
        <w:rPr>
          <w:rFonts w:ascii="Times New Roman" w:hAnsi="Times New Roman"/>
          <w:sz w:val="28"/>
          <w:szCs w:val="28"/>
        </w:rPr>
        <w:t xml:space="preserve"> монтированн</w:t>
      </w:r>
      <w:r w:rsidR="002A78AB" w:rsidRPr="00C32252">
        <w:rPr>
          <w:rFonts w:ascii="Times New Roman" w:hAnsi="Times New Roman"/>
          <w:sz w:val="28"/>
          <w:szCs w:val="28"/>
        </w:rPr>
        <w:t>ую</w:t>
      </w:r>
      <w:r w:rsidRPr="00C32252">
        <w:rPr>
          <w:rFonts w:ascii="Times New Roman" w:hAnsi="Times New Roman"/>
          <w:sz w:val="28"/>
          <w:szCs w:val="28"/>
        </w:rPr>
        <w:t xml:space="preserve"> емкость 11661 номеров.</w:t>
      </w:r>
      <w:r w:rsidR="002A78AB" w:rsidRPr="00C32252">
        <w:rPr>
          <w:rFonts w:ascii="Times New Roman" w:hAnsi="Times New Roman"/>
          <w:sz w:val="28"/>
          <w:szCs w:val="28"/>
        </w:rPr>
        <w:t xml:space="preserve"> Число телефонных аппаратов телефонной сети общего пользования или имеющих на нее выход 8734 штуки из них 83,3% составляют квартирные телефонные аппараты. Обеспеченность населения услугами связи составила 25 штук на 100 жителей. </w:t>
      </w:r>
    </w:p>
    <w:p w:rsidR="004C7C0A" w:rsidRPr="00C32252" w:rsidRDefault="004C7C0A" w:rsidP="00610518">
      <w:pPr>
        <w:pStyle w:val="a5"/>
        <w:tabs>
          <w:tab w:val="left" w:pos="0"/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2252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</w:t>
      </w:r>
      <w:r w:rsidR="0014188E" w:rsidRPr="00C32252">
        <w:rPr>
          <w:rFonts w:ascii="Times New Roman" w:hAnsi="Times New Roman" w:cs="Times New Roman"/>
          <w:sz w:val="28"/>
          <w:szCs w:val="28"/>
        </w:rPr>
        <w:t xml:space="preserve">абонентов сети </w:t>
      </w:r>
      <w:proofErr w:type="spellStart"/>
      <w:r w:rsidR="0014188E" w:rsidRPr="00C32252">
        <w:rPr>
          <w:rFonts w:ascii="Times New Roman" w:hAnsi="Times New Roman" w:cs="Times New Roman"/>
          <w:sz w:val="28"/>
          <w:szCs w:val="28"/>
          <w:lang w:val="en-US"/>
        </w:rPr>
        <w:t>Enternet</w:t>
      </w:r>
      <w:proofErr w:type="spellEnd"/>
      <w:r w:rsidR="0014188E" w:rsidRPr="00C32252">
        <w:rPr>
          <w:rFonts w:ascii="Times New Roman" w:hAnsi="Times New Roman" w:cs="Times New Roman"/>
          <w:sz w:val="28"/>
          <w:szCs w:val="28"/>
        </w:rPr>
        <w:t xml:space="preserve">  5005, </w:t>
      </w:r>
      <w:r w:rsidRPr="00C32252">
        <w:rPr>
          <w:rFonts w:ascii="Times New Roman" w:hAnsi="Times New Roman" w:cs="Times New Roman"/>
          <w:sz w:val="28"/>
          <w:szCs w:val="28"/>
        </w:rPr>
        <w:t xml:space="preserve">около 90 % многоэтажных домов обеспечены скоростным каналом </w:t>
      </w:r>
      <w:proofErr w:type="spellStart"/>
      <w:r w:rsidRPr="00C32252">
        <w:rPr>
          <w:rFonts w:ascii="Times New Roman" w:hAnsi="Times New Roman" w:cs="Times New Roman"/>
          <w:sz w:val="28"/>
          <w:szCs w:val="28"/>
          <w:lang w:val="en-US"/>
        </w:rPr>
        <w:t>Enternet</w:t>
      </w:r>
      <w:proofErr w:type="spellEnd"/>
      <w:r w:rsidRPr="00C32252">
        <w:rPr>
          <w:rFonts w:ascii="Times New Roman" w:hAnsi="Times New Roman" w:cs="Times New Roman"/>
          <w:sz w:val="28"/>
          <w:szCs w:val="28"/>
        </w:rPr>
        <w:t xml:space="preserve"> </w:t>
      </w:r>
      <w:r w:rsidRPr="00C32252">
        <w:rPr>
          <w:rFonts w:ascii="Times New Roman" w:hAnsi="Times New Roman" w:cs="Times New Roman"/>
          <w:sz w:val="28"/>
          <w:szCs w:val="28"/>
          <w:lang w:val="en-US"/>
        </w:rPr>
        <w:t>FTTB</w:t>
      </w:r>
      <w:r w:rsidRPr="00C32252">
        <w:rPr>
          <w:rFonts w:ascii="Times New Roman" w:hAnsi="Times New Roman" w:cs="Times New Roman"/>
          <w:sz w:val="28"/>
          <w:szCs w:val="28"/>
        </w:rPr>
        <w:t xml:space="preserve">, количество абонентов телевидения </w:t>
      </w:r>
      <w:r w:rsidRPr="00C32252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C32252">
        <w:rPr>
          <w:rFonts w:ascii="Times New Roman" w:hAnsi="Times New Roman" w:cs="Times New Roman"/>
          <w:sz w:val="28"/>
          <w:szCs w:val="28"/>
        </w:rPr>
        <w:t>-</w:t>
      </w:r>
      <w:r w:rsidRPr="00C32252">
        <w:rPr>
          <w:rFonts w:ascii="Times New Roman" w:hAnsi="Times New Roman" w:cs="Times New Roman"/>
          <w:sz w:val="28"/>
          <w:szCs w:val="28"/>
          <w:lang w:val="en-US"/>
        </w:rPr>
        <w:t>TV</w:t>
      </w:r>
      <w:r w:rsidRPr="00C32252">
        <w:rPr>
          <w:rFonts w:ascii="Times New Roman" w:hAnsi="Times New Roman" w:cs="Times New Roman"/>
          <w:sz w:val="28"/>
          <w:szCs w:val="28"/>
        </w:rPr>
        <w:t xml:space="preserve"> 611 человек. Кроме того, планируется расширение узла доступа в п. </w:t>
      </w:r>
      <w:proofErr w:type="gramStart"/>
      <w:r w:rsidRPr="00C32252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Pr="00C32252">
        <w:rPr>
          <w:rFonts w:ascii="Times New Roman" w:hAnsi="Times New Roman" w:cs="Times New Roman"/>
          <w:sz w:val="28"/>
          <w:szCs w:val="28"/>
        </w:rPr>
        <w:t xml:space="preserve">, увеличение скорости канала  </w:t>
      </w:r>
      <w:proofErr w:type="spellStart"/>
      <w:r w:rsidRPr="00C32252">
        <w:rPr>
          <w:rFonts w:ascii="Times New Roman" w:hAnsi="Times New Roman" w:cs="Times New Roman"/>
          <w:sz w:val="28"/>
          <w:szCs w:val="28"/>
          <w:lang w:val="en-US"/>
        </w:rPr>
        <w:t>Enternet</w:t>
      </w:r>
      <w:proofErr w:type="spellEnd"/>
      <w:r w:rsidRPr="00C32252">
        <w:rPr>
          <w:rFonts w:ascii="Times New Roman" w:hAnsi="Times New Roman" w:cs="Times New Roman"/>
          <w:sz w:val="28"/>
          <w:szCs w:val="28"/>
        </w:rPr>
        <w:t xml:space="preserve"> Самара-Похвистнево.</w:t>
      </w:r>
      <w:r w:rsidR="003D40CA" w:rsidRPr="00C32252">
        <w:rPr>
          <w:rFonts w:ascii="Times New Roman" w:hAnsi="Times New Roman" w:cs="Times New Roman"/>
          <w:sz w:val="28"/>
          <w:szCs w:val="28"/>
        </w:rPr>
        <w:t xml:space="preserve"> </w:t>
      </w:r>
      <w:r w:rsidR="00213916" w:rsidRPr="00C32252">
        <w:rPr>
          <w:rFonts w:ascii="Times New Roman" w:hAnsi="Times New Roman" w:cs="Times New Roman"/>
          <w:sz w:val="28"/>
          <w:szCs w:val="28"/>
        </w:rPr>
        <w:t xml:space="preserve"> Абонентов сети </w:t>
      </w:r>
      <w:proofErr w:type="spellStart"/>
      <w:r w:rsidR="00213916" w:rsidRPr="00C32252">
        <w:rPr>
          <w:rFonts w:ascii="Times New Roman" w:hAnsi="Times New Roman" w:cs="Times New Roman"/>
          <w:sz w:val="28"/>
          <w:szCs w:val="28"/>
          <w:lang w:val="en-US"/>
        </w:rPr>
        <w:t>Enternet</w:t>
      </w:r>
      <w:proofErr w:type="spellEnd"/>
      <w:r w:rsidR="00213916" w:rsidRPr="00C32252">
        <w:rPr>
          <w:rFonts w:ascii="Times New Roman" w:hAnsi="Times New Roman" w:cs="Times New Roman"/>
          <w:sz w:val="28"/>
          <w:szCs w:val="28"/>
        </w:rPr>
        <w:t xml:space="preserve"> 5005.</w:t>
      </w:r>
    </w:p>
    <w:p w:rsidR="004C7C0A" w:rsidRPr="00C32252" w:rsidRDefault="004C7C0A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00025" w:rsidRPr="00C32252" w:rsidRDefault="00E24704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5</w:t>
      </w:r>
      <w:r w:rsidR="00521BA3" w:rsidRPr="00C32252">
        <w:rPr>
          <w:rFonts w:ascii="Times New Roman" w:hAnsi="Times New Roman"/>
          <w:b/>
          <w:sz w:val="28"/>
          <w:szCs w:val="28"/>
        </w:rPr>
        <w:t>.3. Услуги общественного питания, торговли и бытового обслуживания</w:t>
      </w:r>
    </w:p>
    <w:p w:rsidR="00C00025" w:rsidRPr="00C32252" w:rsidRDefault="00C00025" w:rsidP="00610518">
      <w:pPr>
        <w:pStyle w:val="msonormalbullet2gifbullet1gifbullet2gif"/>
        <w:tabs>
          <w:tab w:val="left" w:pos="0"/>
          <w:tab w:val="left" w:pos="567"/>
        </w:tabs>
        <w:spacing w:before="0" w:beforeAutospacing="0" w:after="0" w:afterAutospacing="0"/>
        <w:ind w:firstLine="567"/>
        <w:contextualSpacing/>
        <w:jc w:val="both"/>
      </w:pPr>
      <w:r w:rsidRPr="00C32252">
        <w:t xml:space="preserve">Развитие и расширение  услуг общественного питания, торговли и бытового обслуживания в большей мере зависит от степени создания условий  для развития  малого и среднего предпринимательства. </w:t>
      </w:r>
    </w:p>
    <w:p w:rsidR="00F7302C" w:rsidRPr="00C32252" w:rsidRDefault="00F7302C" w:rsidP="00610518">
      <w:pPr>
        <w:pStyle w:val="a3"/>
        <w:widowControl w:val="0"/>
        <w:tabs>
          <w:tab w:val="left" w:pos="0"/>
          <w:tab w:val="left" w:pos="567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Потребительный рынок представлен </w:t>
      </w:r>
      <w:r w:rsidR="00D008E1" w:rsidRPr="00C32252">
        <w:rPr>
          <w:rFonts w:ascii="Times New Roman" w:hAnsi="Times New Roman"/>
          <w:sz w:val="28"/>
          <w:szCs w:val="28"/>
        </w:rPr>
        <w:t>177</w:t>
      </w:r>
      <w:r w:rsidRPr="00C32252">
        <w:rPr>
          <w:rFonts w:ascii="Times New Roman" w:hAnsi="Times New Roman"/>
          <w:sz w:val="28"/>
          <w:szCs w:val="28"/>
        </w:rPr>
        <w:t xml:space="preserve"> магазинами, 49 киосками, </w:t>
      </w:r>
      <w:r w:rsidR="00D008E1" w:rsidRPr="00C32252">
        <w:rPr>
          <w:rFonts w:ascii="Times New Roman" w:hAnsi="Times New Roman"/>
          <w:sz w:val="28"/>
          <w:szCs w:val="28"/>
        </w:rPr>
        <w:t>10</w:t>
      </w:r>
      <w:r w:rsidRPr="00C32252">
        <w:rPr>
          <w:rFonts w:ascii="Times New Roman" w:hAnsi="Times New Roman"/>
          <w:sz w:val="28"/>
          <w:szCs w:val="28"/>
        </w:rPr>
        <w:t xml:space="preserve"> павильонами, 1 оптово-розничным центром и </w:t>
      </w:r>
      <w:r w:rsidR="00D008E1" w:rsidRPr="00C32252">
        <w:rPr>
          <w:rFonts w:ascii="Times New Roman" w:hAnsi="Times New Roman"/>
          <w:sz w:val="28"/>
          <w:szCs w:val="28"/>
        </w:rPr>
        <w:t>1</w:t>
      </w:r>
      <w:r w:rsidRPr="00C32252">
        <w:rPr>
          <w:rFonts w:ascii="Times New Roman" w:hAnsi="Times New Roman"/>
          <w:sz w:val="28"/>
          <w:szCs w:val="28"/>
        </w:rPr>
        <w:t xml:space="preserve"> розничным рынк</w:t>
      </w:r>
      <w:r w:rsidR="00D64491" w:rsidRPr="00C32252">
        <w:rPr>
          <w:rFonts w:ascii="Times New Roman" w:hAnsi="Times New Roman"/>
          <w:sz w:val="28"/>
          <w:szCs w:val="28"/>
        </w:rPr>
        <w:t>ом</w:t>
      </w:r>
      <w:r w:rsidRPr="00C32252">
        <w:rPr>
          <w:rFonts w:ascii="Times New Roman" w:hAnsi="Times New Roman"/>
          <w:sz w:val="28"/>
          <w:szCs w:val="28"/>
        </w:rPr>
        <w:t>.</w:t>
      </w:r>
    </w:p>
    <w:p w:rsidR="00F7302C" w:rsidRPr="00C32252" w:rsidRDefault="00F7302C" w:rsidP="00610518">
      <w:pPr>
        <w:pStyle w:val="a3"/>
        <w:widowControl w:val="0"/>
        <w:tabs>
          <w:tab w:val="left" w:pos="0"/>
          <w:tab w:val="left" w:pos="567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lastRenderedPageBreak/>
        <w:t xml:space="preserve">Обеспечением лекарственными средствами населением занимается </w:t>
      </w:r>
      <w:r w:rsidR="006669F0" w:rsidRPr="00C32252">
        <w:rPr>
          <w:rFonts w:ascii="Times New Roman" w:hAnsi="Times New Roman"/>
          <w:sz w:val="28"/>
          <w:szCs w:val="28"/>
        </w:rPr>
        <w:t>9</w:t>
      </w:r>
      <w:r w:rsidRPr="00C32252">
        <w:rPr>
          <w:rFonts w:ascii="Times New Roman" w:hAnsi="Times New Roman"/>
          <w:sz w:val="28"/>
          <w:szCs w:val="28"/>
        </w:rPr>
        <w:t xml:space="preserve"> аптек, 5 аптечных пункт</w:t>
      </w:r>
      <w:r w:rsidR="00D64491" w:rsidRPr="00C32252">
        <w:rPr>
          <w:rFonts w:ascii="Times New Roman" w:hAnsi="Times New Roman"/>
          <w:sz w:val="28"/>
          <w:szCs w:val="28"/>
        </w:rPr>
        <w:t>ов</w:t>
      </w:r>
      <w:r w:rsidRPr="00C32252">
        <w:rPr>
          <w:rFonts w:ascii="Times New Roman" w:hAnsi="Times New Roman"/>
          <w:sz w:val="28"/>
          <w:szCs w:val="28"/>
        </w:rPr>
        <w:t xml:space="preserve">. </w:t>
      </w:r>
    </w:p>
    <w:p w:rsidR="00F7302C" w:rsidRPr="00C32252" w:rsidRDefault="00F7302C" w:rsidP="00610518">
      <w:pPr>
        <w:pStyle w:val="a3"/>
        <w:widowControl w:val="0"/>
        <w:tabs>
          <w:tab w:val="left" w:pos="0"/>
          <w:tab w:val="left" w:pos="567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Функционируют 4 автозаправочные станции, 1 газозаправочная станция.</w:t>
      </w:r>
    </w:p>
    <w:p w:rsidR="00F7302C" w:rsidRPr="00C32252" w:rsidRDefault="00F7302C" w:rsidP="00610518">
      <w:pPr>
        <w:tabs>
          <w:tab w:val="left" w:pos="0"/>
          <w:tab w:val="left" w:pos="567"/>
        </w:tabs>
        <w:ind w:firstLine="567"/>
        <w:contextualSpacing/>
        <w:jc w:val="both"/>
      </w:pPr>
      <w:r w:rsidRPr="00C32252">
        <w:t>В сфере потребительского рынка в стационарной торговле работает 7</w:t>
      </w:r>
      <w:r w:rsidR="006669F0" w:rsidRPr="00C32252">
        <w:t>3</w:t>
      </w:r>
      <w:r w:rsidR="00D64491" w:rsidRPr="00C32252">
        <w:t>1 торговая точка.</w:t>
      </w:r>
    </w:p>
    <w:p w:rsidR="005851A5" w:rsidRPr="00C32252" w:rsidRDefault="00F7302C" w:rsidP="00610518">
      <w:pPr>
        <w:pStyle w:val="msonormalbullet2gifbullet1gifbullet2gif"/>
        <w:tabs>
          <w:tab w:val="left" w:pos="0"/>
          <w:tab w:val="left" w:pos="567"/>
        </w:tabs>
        <w:spacing w:before="0" w:beforeAutospacing="0" w:after="0" w:afterAutospacing="0"/>
        <w:ind w:firstLine="567"/>
        <w:contextualSpacing/>
        <w:jc w:val="both"/>
      </w:pPr>
      <w:r w:rsidRPr="00C32252">
        <w:t>Предприятиями розничной торговли реализовано товаров на сумму 1</w:t>
      </w:r>
      <w:r w:rsidR="006669F0" w:rsidRPr="00C32252">
        <w:t>488</w:t>
      </w:r>
      <w:r w:rsidRPr="00C32252">
        <w:t xml:space="preserve"> млн. рублей, или темп роста </w:t>
      </w:r>
      <w:r w:rsidR="005851A5" w:rsidRPr="00C32252">
        <w:t>107,9</w:t>
      </w:r>
      <w:r w:rsidRPr="00C32252">
        <w:t>%.</w:t>
      </w:r>
    </w:p>
    <w:p w:rsidR="005851A5" w:rsidRPr="00C32252" w:rsidRDefault="005851A5" w:rsidP="00610518">
      <w:pPr>
        <w:pStyle w:val="msonormalbullet2gifbullet1gifbullet2gif"/>
        <w:tabs>
          <w:tab w:val="left" w:pos="0"/>
          <w:tab w:val="left" w:pos="567"/>
        </w:tabs>
        <w:spacing w:before="0" w:beforeAutospacing="0" w:after="0" w:afterAutospacing="0"/>
        <w:ind w:firstLine="567"/>
        <w:contextualSpacing/>
        <w:jc w:val="both"/>
      </w:pPr>
      <w:r w:rsidRPr="00C32252">
        <w:t xml:space="preserve">В городском округе активно развиваются услуги общественного питания. На данный момент работают 16 объектов общественного питания. </w:t>
      </w:r>
    </w:p>
    <w:p w:rsidR="007633AE" w:rsidRPr="00C32252" w:rsidRDefault="00F7302C" w:rsidP="00610518">
      <w:pPr>
        <w:tabs>
          <w:tab w:val="left" w:pos="0"/>
          <w:tab w:val="left" w:pos="567"/>
        </w:tabs>
        <w:ind w:firstLine="567"/>
        <w:contextualSpacing/>
        <w:jc w:val="both"/>
      </w:pPr>
      <w:r w:rsidRPr="00C32252">
        <w:t>Оборот общественного питания возрос на</w:t>
      </w:r>
      <w:r w:rsidR="006C0EFB" w:rsidRPr="00C32252">
        <w:t xml:space="preserve"> </w:t>
      </w:r>
      <w:r w:rsidR="005851A5" w:rsidRPr="00C32252">
        <w:t>2,3</w:t>
      </w:r>
      <w:r w:rsidRPr="00C32252">
        <w:t>% и составил 2</w:t>
      </w:r>
      <w:r w:rsidR="005851A5" w:rsidRPr="00C32252">
        <w:t>1,6</w:t>
      </w:r>
      <w:r w:rsidRPr="00C32252">
        <w:t xml:space="preserve"> млн. рублей. Предприятия общественного питания обеспечивают горячим физиологически полноценным питанием учащихся общеобразовательных школ, уровень обеспеченности составил в отчетном году 81%.</w:t>
      </w:r>
    </w:p>
    <w:p w:rsidR="007633AE" w:rsidRPr="00C32252" w:rsidRDefault="007633AE" w:rsidP="00610518">
      <w:pPr>
        <w:tabs>
          <w:tab w:val="left" w:pos="0"/>
          <w:tab w:val="left" w:pos="567"/>
        </w:tabs>
        <w:ind w:firstLine="567"/>
        <w:contextualSpacing/>
        <w:jc w:val="both"/>
      </w:pPr>
      <w:r w:rsidRPr="00C32252">
        <w:t xml:space="preserve">В городском округе функционируют 118 индивидуальных предпринимателей и юридических лиц, оказывающих бытовые услуги населению, за аналогичный период  2010 года 108 субъекта малого и среднего предпринимательства. </w:t>
      </w:r>
    </w:p>
    <w:p w:rsidR="00F7302C" w:rsidRPr="00C32252" w:rsidRDefault="00F7302C" w:rsidP="00610518">
      <w:pPr>
        <w:pStyle w:val="a3"/>
        <w:widowControl w:val="0"/>
        <w:tabs>
          <w:tab w:val="left" w:pos="0"/>
          <w:tab w:val="left" w:pos="567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За 201</w:t>
      </w:r>
      <w:r w:rsidR="00213916" w:rsidRPr="00C32252">
        <w:rPr>
          <w:rFonts w:ascii="Times New Roman" w:hAnsi="Times New Roman"/>
          <w:sz w:val="28"/>
          <w:szCs w:val="28"/>
        </w:rPr>
        <w:t>1</w:t>
      </w:r>
      <w:r w:rsidRPr="00C32252">
        <w:rPr>
          <w:rFonts w:ascii="Times New Roman" w:hAnsi="Times New Roman"/>
          <w:sz w:val="28"/>
          <w:szCs w:val="28"/>
        </w:rPr>
        <w:t xml:space="preserve"> год проведено 12 ярмарок, из них </w:t>
      </w:r>
      <w:r w:rsidR="006669F0" w:rsidRPr="00C32252">
        <w:rPr>
          <w:rFonts w:ascii="Times New Roman" w:hAnsi="Times New Roman"/>
          <w:sz w:val="28"/>
          <w:szCs w:val="28"/>
        </w:rPr>
        <w:t>11</w:t>
      </w:r>
      <w:r w:rsidRPr="00C32252">
        <w:rPr>
          <w:rFonts w:ascii="Times New Roman" w:hAnsi="Times New Roman"/>
          <w:sz w:val="28"/>
          <w:szCs w:val="28"/>
        </w:rPr>
        <w:t xml:space="preserve"> сельскохозяйственных и </w:t>
      </w:r>
      <w:r w:rsidR="006669F0" w:rsidRPr="00C32252">
        <w:rPr>
          <w:rFonts w:ascii="Times New Roman" w:hAnsi="Times New Roman"/>
          <w:sz w:val="28"/>
          <w:szCs w:val="28"/>
        </w:rPr>
        <w:t>1</w:t>
      </w:r>
      <w:r w:rsidRPr="00C3225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32252">
        <w:rPr>
          <w:rFonts w:ascii="Times New Roman" w:hAnsi="Times New Roman"/>
          <w:sz w:val="28"/>
          <w:szCs w:val="28"/>
        </w:rPr>
        <w:t>школьн</w:t>
      </w:r>
      <w:r w:rsidR="006669F0" w:rsidRPr="00C32252">
        <w:rPr>
          <w:rFonts w:ascii="Times New Roman" w:hAnsi="Times New Roman"/>
          <w:sz w:val="28"/>
          <w:szCs w:val="28"/>
        </w:rPr>
        <w:t>ая</w:t>
      </w:r>
      <w:proofErr w:type="gramEnd"/>
      <w:r w:rsidRPr="00C32252">
        <w:rPr>
          <w:rFonts w:ascii="Times New Roman" w:hAnsi="Times New Roman"/>
          <w:sz w:val="28"/>
          <w:szCs w:val="28"/>
        </w:rPr>
        <w:t xml:space="preserve">. </w:t>
      </w:r>
    </w:p>
    <w:p w:rsidR="00C00025" w:rsidRPr="00C32252" w:rsidRDefault="00C00025" w:rsidP="00610518">
      <w:pPr>
        <w:pStyle w:val="msonormalbullet2gifbullet1gifbullet2gif"/>
        <w:tabs>
          <w:tab w:val="left" w:pos="0"/>
          <w:tab w:val="left" w:pos="567"/>
        </w:tabs>
        <w:spacing w:before="0" w:beforeAutospacing="0" w:after="0" w:afterAutospacing="0"/>
        <w:ind w:firstLine="567"/>
        <w:contextualSpacing/>
        <w:jc w:val="both"/>
      </w:pPr>
      <w:r w:rsidRPr="00C32252">
        <w:t>Администрацией городского округа Похвистнево реализуются полномочия в плане создания условий для развития предпринимательства путем предоставления земельных участков для строительства новых объектов потребительского рынка, предоставления муниципальных объектов для размещения в них объектов торговли, общественного питания и бытового обслуживания.</w:t>
      </w:r>
    </w:p>
    <w:p w:rsidR="00CB0E6B" w:rsidRPr="00C32252" w:rsidRDefault="00C00025" w:rsidP="00610518">
      <w:pPr>
        <w:pStyle w:val="msonormalbullet2gifbullet1gifbullet2gif"/>
        <w:tabs>
          <w:tab w:val="left" w:pos="0"/>
          <w:tab w:val="left" w:pos="567"/>
        </w:tabs>
        <w:spacing w:before="0" w:beforeAutospacing="0" w:after="0" w:afterAutospacing="0"/>
        <w:ind w:firstLine="567"/>
        <w:contextualSpacing/>
        <w:jc w:val="both"/>
      </w:pPr>
      <w:r w:rsidRPr="00C32252">
        <w:t xml:space="preserve">За счет ввода в эксплуатацию объектов торговли ежегодно происходит прирост торговых   площадей, которая составила  на 31.12. 2011 года 34538 квадратных метра (2010 год – 34283 кв.м). </w:t>
      </w:r>
    </w:p>
    <w:p w:rsidR="00C00025" w:rsidRPr="00C32252" w:rsidRDefault="00C00025" w:rsidP="00610518">
      <w:pPr>
        <w:pStyle w:val="msonormalbullet2gifbullet1gifbullet2gif"/>
        <w:tabs>
          <w:tab w:val="left" w:pos="0"/>
          <w:tab w:val="left" w:pos="567"/>
        </w:tabs>
        <w:spacing w:before="0" w:beforeAutospacing="0" w:after="0" w:afterAutospacing="0"/>
        <w:ind w:firstLine="567"/>
        <w:contextualSpacing/>
        <w:jc w:val="both"/>
      </w:pPr>
      <w:r w:rsidRPr="00C32252">
        <w:t>За 2011 год на территории городского округа Похвистнево субъектами малого и среднего предпринимательства открыт 2  объект</w:t>
      </w:r>
      <w:r w:rsidR="007633AE" w:rsidRPr="00C32252">
        <w:t>а</w:t>
      </w:r>
      <w:r w:rsidRPr="00C32252">
        <w:t xml:space="preserve"> потребительского рынка (2010 – 20 объектов). </w:t>
      </w:r>
    </w:p>
    <w:p w:rsidR="00C32252" w:rsidRPr="00C32252" w:rsidRDefault="00C32252" w:rsidP="002F4E29">
      <w:pPr>
        <w:pStyle w:val="msonormalbullet2gifbullet1gifbullet2gif"/>
        <w:tabs>
          <w:tab w:val="left" w:pos="0"/>
          <w:tab w:val="left" w:pos="567"/>
        </w:tabs>
        <w:spacing w:before="0" w:beforeAutospacing="0" w:after="0" w:afterAutospacing="0"/>
        <w:ind w:firstLine="0"/>
        <w:contextualSpacing/>
        <w:jc w:val="both"/>
      </w:pPr>
    </w:p>
    <w:p w:rsidR="00521BA3" w:rsidRPr="00C32252" w:rsidRDefault="00E24704" w:rsidP="00610518">
      <w:pPr>
        <w:pStyle w:val="msonormalbullet2gifbullet1gifbullet2gif"/>
        <w:tabs>
          <w:tab w:val="left" w:pos="0"/>
          <w:tab w:val="left" w:pos="567"/>
        </w:tabs>
        <w:spacing w:before="0" w:beforeAutospacing="0"/>
        <w:ind w:firstLine="567"/>
        <w:jc w:val="center"/>
        <w:rPr>
          <w:b/>
        </w:rPr>
      </w:pPr>
      <w:r w:rsidRPr="00C32252">
        <w:rPr>
          <w:b/>
        </w:rPr>
        <w:t>5</w:t>
      </w:r>
      <w:r w:rsidR="00521BA3" w:rsidRPr="00C32252">
        <w:rPr>
          <w:b/>
        </w:rPr>
        <w:t>.4.Создание условий развития предпринимательства</w:t>
      </w:r>
    </w:p>
    <w:p w:rsidR="00D14303" w:rsidRPr="00C32252" w:rsidRDefault="00E7290F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На современном этапе развитию предпринимательства уделяется большое внимание органов власти на всех уровнях. Особенно это важно для малых городов. Малое и среднее предпринимательство обеспечивает создание новых рабочих мест, занятость населения, расширение сферы услуг населению,  способствует развитию различных сфер экономики. </w:t>
      </w:r>
    </w:p>
    <w:p w:rsidR="00851D46" w:rsidRPr="00C32252" w:rsidRDefault="00D14303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В 2011 году </w:t>
      </w:r>
      <w:r w:rsidR="00E7290F" w:rsidRPr="00C32252">
        <w:rPr>
          <w:rFonts w:ascii="Times New Roman" w:hAnsi="Times New Roman"/>
          <w:sz w:val="28"/>
          <w:szCs w:val="28"/>
        </w:rPr>
        <w:t xml:space="preserve"> городск</w:t>
      </w:r>
      <w:r w:rsidRPr="00C32252">
        <w:rPr>
          <w:rFonts w:ascii="Times New Roman" w:hAnsi="Times New Roman"/>
          <w:sz w:val="28"/>
          <w:szCs w:val="28"/>
        </w:rPr>
        <w:t>ом округе Похвистнево работает 872</w:t>
      </w:r>
      <w:r w:rsidR="00E7290F" w:rsidRPr="00C32252">
        <w:rPr>
          <w:rFonts w:ascii="Times New Roman" w:hAnsi="Times New Roman"/>
          <w:sz w:val="28"/>
          <w:szCs w:val="28"/>
        </w:rPr>
        <w:t xml:space="preserve"> субъект</w:t>
      </w:r>
      <w:r w:rsidRPr="00C32252">
        <w:rPr>
          <w:rFonts w:ascii="Times New Roman" w:hAnsi="Times New Roman"/>
          <w:sz w:val="28"/>
          <w:szCs w:val="28"/>
        </w:rPr>
        <w:t>а</w:t>
      </w:r>
      <w:r w:rsidR="00E7290F" w:rsidRPr="00C32252">
        <w:rPr>
          <w:rFonts w:ascii="Times New Roman" w:hAnsi="Times New Roman"/>
          <w:sz w:val="28"/>
          <w:szCs w:val="28"/>
        </w:rPr>
        <w:t xml:space="preserve"> малого </w:t>
      </w:r>
      <w:r w:rsidRPr="00C32252">
        <w:rPr>
          <w:rFonts w:ascii="Times New Roman" w:hAnsi="Times New Roman"/>
          <w:sz w:val="28"/>
          <w:szCs w:val="28"/>
        </w:rPr>
        <w:t xml:space="preserve">и среднего </w:t>
      </w:r>
      <w:r w:rsidR="00E7290F" w:rsidRPr="00C32252">
        <w:rPr>
          <w:rFonts w:ascii="Times New Roman" w:hAnsi="Times New Roman"/>
          <w:sz w:val="28"/>
          <w:szCs w:val="28"/>
        </w:rPr>
        <w:t xml:space="preserve">предпринимательства. </w:t>
      </w:r>
      <w:r w:rsidRPr="00C32252">
        <w:rPr>
          <w:rFonts w:ascii="Times New Roman" w:hAnsi="Times New Roman"/>
          <w:sz w:val="28"/>
          <w:szCs w:val="28"/>
        </w:rPr>
        <w:t xml:space="preserve">Этот сектор экономики обеспечивает рабочими местами более </w:t>
      </w:r>
      <w:r w:rsidR="00E7290F" w:rsidRPr="00C32252">
        <w:rPr>
          <w:rFonts w:ascii="Times New Roman" w:hAnsi="Times New Roman"/>
          <w:sz w:val="28"/>
          <w:szCs w:val="28"/>
        </w:rPr>
        <w:t xml:space="preserve"> 4000 горожан, что составляет более 30% от занятого в экономике населения.</w:t>
      </w:r>
      <w:r w:rsidRPr="00C32252">
        <w:rPr>
          <w:rFonts w:ascii="Times New Roman" w:hAnsi="Times New Roman"/>
          <w:sz w:val="28"/>
          <w:szCs w:val="28"/>
        </w:rPr>
        <w:t xml:space="preserve"> </w:t>
      </w:r>
    </w:p>
    <w:p w:rsidR="005F6EF4" w:rsidRPr="00C32252" w:rsidRDefault="00851D4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целях создания благоприятных условий для развития малого и среднего предпринимательства Администрацией городского округа </w:t>
      </w:r>
      <w:r w:rsidRPr="00C32252">
        <w:lastRenderedPageBreak/>
        <w:t xml:space="preserve">разработана  целевая Программа «Развитие малого и среднего предпринимательства в городском округе Похвистнево на 2011-2013 годы», по которой </w:t>
      </w:r>
      <w:r w:rsidR="005E0F60" w:rsidRPr="00C32252">
        <w:t xml:space="preserve"> освоены 487 тыс. рублей или 97,4% от планового объема финансирования программы.</w:t>
      </w:r>
      <w:r w:rsidR="00597231" w:rsidRPr="00C32252">
        <w:t xml:space="preserve"> </w:t>
      </w:r>
      <w:proofErr w:type="gramStart"/>
      <w:r w:rsidR="00597231" w:rsidRPr="00C32252">
        <w:t>С</w:t>
      </w:r>
      <w:r w:rsidR="007F7F28" w:rsidRPr="00C32252">
        <w:t xml:space="preserve">огласно постановлению Правительства Самарской области от 21 мая 2009г. №239 «О предоставлении в 2009-2012 годах субсидий  из областного бюджета местным бюджетам в целях </w:t>
      </w:r>
      <w:proofErr w:type="spellStart"/>
      <w:r w:rsidR="007F7F28" w:rsidRPr="00C32252">
        <w:t>софинансирования</w:t>
      </w:r>
      <w:proofErr w:type="spellEnd"/>
      <w:r w:rsidR="00597231" w:rsidRPr="00C32252">
        <w:t xml:space="preserve"> расходных обязательств муниципальных образований Самарской области по реализации мероприятий муниципальных программ развития малого и среднего предпринимательства, за исключением мероприятий по формированию инфраструктуры поддержки субъектов малого предпринимательства (</w:t>
      </w:r>
      <w:proofErr w:type="spellStart"/>
      <w:r w:rsidR="00597231" w:rsidRPr="00C32252">
        <w:t>бизнес-инкубаторов</w:t>
      </w:r>
      <w:proofErr w:type="spellEnd"/>
      <w:r w:rsidR="00597231" w:rsidRPr="00C32252">
        <w:t xml:space="preserve">)»  </w:t>
      </w:r>
      <w:r w:rsidR="005E0F60" w:rsidRPr="00C32252">
        <w:t xml:space="preserve">выделялись средства </w:t>
      </w:r>
      <w:r w:rsidRPr="00C32252">
        <w:t>из областного (1</w:t>
      </w:r>
      <w:r w:rsidR="005E0F60" w:rsidRPr="00C32252">
        <w:t>105 тыс. руб.) и федерального</w:t>
      </w:r>
      <w:proofErr w:type="gramEnd"/>
      <w:r w:rsidR="005E0F60" w:rsidRPr="00C32252">
        <w:t xml:space="preserve">  (</w:t>
      </w:r>
      <w:proofErr w:type="gramStart"/>
      <w:r w:rsidR="005E0F60" w:rsidRPr="00C32252">
        <w:t xml:space="preserve">1728 тыс. руб.) бюджетов, которые освоены в </w:t>
      </w:r>
      <w:r w:rsidR="00597231" w:rsidRPr="00C32252">
        <w:t>1 квартале 2012 года</w:t>
      </w:r>
      <w:r w:rsidR="005E0F60" w:rsidRPr="00C32252">
        <w:t>.</w:t>
      </w:r>
      <w:proofErr w:type="gramEnd"/>
    </w:p>
    <w:p w:rsidR="005F6EF4" w:rsidRPr="00C32252" w:rsidRDefault="005F6EF4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2011 году </w:t>
      </w:r>
      <w:r w:rsidR="00597231" w:rsidRPr="00C32252">
        <w:t xml:space="preserve">10 </w:t>
      </w:r>
      <w:r w:rsidRPr="00C32252">
        <w:t>субъект</w:t>
      </w:r>
      <w:r w:rsidR="00597231" w:rsidRPr="00C32252">
        <w:t xml:space="preserve">ами </w:t>
      </w:r>
      <w:r w:rsidRPr="00C32252">
        <w:t xml:space="preserve"> малого и среднего предпринимательства </w:t>
      </w:r>
      <w:r w:rsidR="00597231" w:rsidRPr="00C32252">
        <w:t xml:space="preserve">получены </w:t>
      </w:r>
      <w:r w:rsidRPr="00C32252">
        <w:t xml:space="preserve"> грант</w:t>
      </w:r>
      <w:r w:rsidR="00597231" w:rsidRPr="00C32252">
        <w:t>ы</w:t>
      </w:r>
      <w:r w:rsidRPr="00C32252">
        <w:t xml:space="preserve"> на создание собственного бизнеса. </w:t>
      </w:r>
    </w:p>
    <w:p w:rsidR="00D14303" w:rsidRPr="00C32252" w:rsidRDefault="00D14303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городском округе </w:t>
      </w:r>
      <w:r w:rsidR="002304B3" w:rsidRPr="00C32252">
        <w:t xml:space="preserve">осуществляют деятельность Некоммерческое Партнерство «Ассоциация предпринимателей городского округа Похвистнево», </w:t>
      </w:r>
      <w:r w:rsidRPr="00C32252">
        <w:t>Совет по вопросам развития предпринимательства</w:t>
      </w:r>
      <w:r w:rsidR="002304B3" w:rsidRPr="00C32252">
        <w:t>,</w:t>
      </w:r>
      <w:r w:rsidRPr="00C32252">
        <w:t xml:space="preserve"> НП «Содействие», деятельность котор</w:t>
      </w:r>
      <w:r w:rsidR="00C32252" w:rsidRPr="00C32252">
        <w:t>ых направлена на</w:t>
      </w:r>
      <w:r w:rsidRPr="00C32252">
        <w:t xml:space="preserve"> поддержку и содействие развитию </w:t>
      </w:r>
      <w:r w:rsidR="001A6616" w:rsidRPr="00C32252">
        <w:t>предпринимательства</w:t>
      </w:r>
    </w:p>
    <w:p w:rsidR="003575C0" w:rsidRPr="00C32252" w:rsidRDefault="003575C0" w:rsidP="00610518">
      <w:pPr>
        <w:tabs>
          <w:tab w:val="left" w:pos="0"/>
          <w:tab w:val="left" w:pos="567"/>
        </w:tabs>
        <w:ind w:firstLine="567"/>
        <w:jc w:val="right"/>
      </w:pPr>
    </w:p>
    <w:p w:rsidR="00E7290F" w:rsidRPr="00C32252" w:rsidRDefault="00E7290F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1BA3" w:rsidRPr="00C32252" w:rsidRDefault="00E24704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5.5.</w:t>
      </w:r>
      <w:r w:rsidR="00521BA3" w:rsidRPr="00C32252">
        <w:rPr>
          <w:rFonts w:ascii="Times New Roman" w:hAnsi="Times New Roman"/>
          <w:b/>
          <w:sz w:val="28"/>
          <w:szCs w:val="28"/>
        </w:rPr>
        <w:t>Развитие инвестиционной привлекательности</w:t>
      </w:r>
    </w:p>
    <w:p w:rsidR="006972D1" w:rsidRPr="00C32252" w:rsidRDefault="006972D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Инвестиционная привлекательность территории обеспечивается Государственной  поддержкой  инвестиционной деятельности в Самарской области, которая  осуществляется в соответствии Законом Самарской области от 07.12.2011 № 140-ГД «О государственной поддержке монопрофильных городских округов Самарской области», другими нормативными актами.</w:t>
      </w:r>
    </w:p>
    <w:p w:rsidR="006972D1" w:rsidRPr="00C32252" w:rsidRDefault="006972D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Дополнительные меры стимулирования инвестиционной деятельности на уровне муниципального образования:</w:t>
      </w:r>
    </w:p>
    <w:p w:rsidR="006972D1" w:rsidRPr="00C32252" w:rsidRDefault="006972D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снижение арендной платы за использование земельных участков, являющихся собственностью муниципального образования;</w:t>
      </w:r>
    </w:p>
    <w:p w:rsidR="00C4721C" w:rsidRPr="00C32252" w:rsidRDefault="006972D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заключение концессионных соглашений и иных соглашений, включая аренду государственного имущества с инвестиционными условиями;</w:t>
      </w:r>
    </w:p>
    <w:p w:rsidR="006972D1" w:rsidRPr="00C32252" w:rsidRDefault="006972D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</w:t>
      </w:r>
      <w:r w:rsidR="001A6616" w:rsidRPr="00C32252">
        <w:t>предоставление инвесторам льгот по</w:t>
      </w:r>
      <w:r w:rsidRPr="00C32252">
        <w:t xml:space="preserve"> земельно</w:t>
      </w:r>
      <w:r w:rsidR="001A6616" w:rsidRPr="00C32252">
        <w:t>му</w:t>
      </w:r>
      <w:r w:rsidRPr="00C32252">
        <w:t xml:space="preserve"> налог</w:t>
      </w:r>
      <w:r w:rsidR="001A6616" w:rsidRPr="00C32252">
        <w:t>у</w:t>
      </w:r>
      <w:r w:rsidRPr="00C32252">
        <w:t xml:space="preserve"> (Решение Думы городского округа Похвистнево Самарской области</w:t>
      </w:r>
      <w:r w:rsidRPr="00C32252">
        <w:br/>
        <w:t>от 15.02.2012 № 18-137 «О внесении изменений в Положение о земельном налоге на территории городского округа Похвистнево Самарской области», утверждённое Решением Думы городского округа Похвистнево Самарской области от 16.11.2011 № 15-108).</w:t>
      </w:r>
    </w:p>
    <w:p w:rsidR="006972D1" w:rsidRPr="00C32252" w:rsidRDefault="006972D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Сформирован реестр перспективных производственных площадок с возможностью подключения к коммунальной и энергетической инфраструктуре.</w:t>
      </w:r>
    </w:p>
    <w:p w:rsidR="006726B9" w:rsidRPr="00C32252" w:rsidRDefault="006726B9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lastRenderedPageBreak/>
        <w:t xml:space="preserve">С целью разработки концепции и проекта областной целевой программы развития инженерной и социальной инфраструктуры в малых и средних монопрофильных городских округах Самарской области Министерством экономического развития, инвестиций и торговли Самарской области было привлечёно государственное учреждение </w:t>
      </w:r>
      <w:r w:rsidR="00154C8F" w:rsidRPr="00C32252">
        <w:t>–</w:t>
      </w:r>
      <w:r w:rsidRPr="00C32252">
        <w:t xml:space="preserve"> Институт макроэкономических исследований (</w:t>
      </w:r>
      <w:proofErr w:type="gramStart"/>
      <w:r w:rsidRPr="00C32252">
        <w:t>г</w:t>
      </w:r>
      <w:proofErr w:type="gramEnd"/>
      <w:r w:rsidRPr="00C32252">
        <w:t>.</w:t>
      </w:r>
      <w:r w:rsidR="00E969B7" w:rsidRPr="00C32252">
        <w:t xml:space="preserve"> </w:t>
      </w:r>
      <w:r w:rsidRPr="00C32252">
        <w:t>Москва), проведен анализ ресурсной обеспеченности площадок городского округа. Завершение разработки проекта программы запланировано на 2012 год.</w:t>
      </w:r>
    </w:p>
    <w:p w:rsidR="00FC039B" w:rsidRPr="00C32252" w:rsidRDefault="006726B9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При содействии Правительства Самарской области и Министерства Регионального развития РФ в рамках реализации Соглашения о сотрудничестве Правительства Самарской области и ОАО «НК «Роснефть» выработаны решения по реализации невостребованного имущества Компании и вовлечения его в хозяйственный оборот городского округа.</w:t>
      </w:r>
    </w:p>
    <w:p w:rsidR="006726B9" w:rsidRPr="00C32252" w:rsidRDefault="006726B9" w:rsidP="00610518">
      <w:pPr>
        <w:pStyle w:val="a3"/>
        <w:widowControl w:val="0"/>
        <w:tabs>
          <w:tab w:val="left" w:pos="0"/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Инвестиционное продвижение городского округа осуществляется как через интернет-ресурсы, так и непосредственно в виде прямых предложений об инвестиционном сотрудничестве инвесторам-производителям промышленных товаров в Самарской области и России.</w:t>
      </w:r>
    </w:p>
    <w:p w:rsidR="006726B9" w:rsidRPr="00C32252" w:rsidRDefault="006726B9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2011 г. городской округ  принял участие  в IV региональном инвестиционном форуме «Инвестиционные проекты муниципальных образований Самарской области». На форум представлялись перспективные производственные площадки городского округа.</w:t>
      </w:r>
    </w:p>
    <w:p w:rsidR="0096680E" w:rsidRPr="00C32252" w:rsidRDefault="0096680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городском округе Похвистнево имеется достаточный потенциал резерва трудовых ресурсов. Из 18,8 тыс. человек трудовых ресурсов, занято в экономике 12,0 тыс. человек или 63,8%. </w:t>
      </w:r>
    </w:p>
    <w:p w:rsidR="002F4E29" w:rsidRDefault="006972D1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Важным элементом инвестиционной привлекательности является наличие системы подготовки профессиональных кадров. В городском округе создана сеть образовательных учреждений, позволяющая готовить специалистов начального, среднего и высшего профессионального образования на базах Губернского колледжа и филиала Самарского государственного архитектурно-строительного университета.</w:t>
      </w:r>
    </w:p>
    <w:p w:rsidR="002F4E29" w:rsidRDefault="002F4E29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F4E29" w:rsidRDefault="002F4E29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F4E29" w:rsidRDefault="002F4E29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972D1" w:rsidRPr="00C32252" w:rsidRDefault="0096680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 </w:t>
      </w:r>
    </w:p>
    <w:p w:rsidR="00521BA3" w:rsidRPr="00C32252" w:rsidRDefault="00E24704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5</w:t>
      </w:r>
      <w:r w:rsidR="00521BA3" w:rsidRPr="00C32252">
        <w:rPr>
          <w:rFonts w:ascii="Times New Roman" w:hAnsi="Times New Roman"/>
          <w:b/>
          <w:sz w:val="28"/>
          <w:szCs w:val="28"/>
        </w:rPr>
        <w:t>. Исполнение полномочий местных органов власти по развитию городского хозяйства</w:t>
      </w:r>
    </w:p>
    <w:p w:rsidR="0069494E" w:rsidRPr="00C32252" w:rsidRDefault="00E24704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5</w:t>
      </w:r>
      <w:r w:rsidR="00304D85" w:rsidRPr="00C32252">
        <w:rPr>
          <w:rFonts w:ascii="Times New Roman" w:hAnsi="Times New Roman"/>
          <w:b/>
          <w:sz w:val="28"/>
          <w:szCs w:val="28"/>
        </w:rPr>
        <w:t>.1.</w:t>
      </w:r>
      <w:r w:rsidR="0069494E" w:rsidRPr="00C32252">
        <w:rPr>
          <w:rFonts w:ascii="Times New Roman" w:hAnsi="Times New Roman"/>
          <w:b/>
          <w:sz w:val="28"/>
          <w:szCs w:val="28"/>
        </w:rPr>
        <w:t>Планирование и прогнозный подход</w:t>
      </w:r>
    </w:p>
    <w:p w:rsidR="00FC039B" w:rsidRPr="00C32252" w:rsidRDefault="00FC039B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Руководствуясь положениями Устава городского округа Похвистнево, Администрация в своей деятельности использует программный подход к решению многих проблемных вопросов.</w:t>
      </w:r>
    </w:p>
    <w:p w:rsidR="008E5C60" w:rsidRPr="00C32252" w:rsidRDefault="008E5C60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Городской округ Похвистнево активно участвует в реализации федеральных, областных и городских программ, которые предполагают развитие местного самоуправления и комплексное социально-экономическое развитие муниципального образования.</w:t>
      </w:r>
    </w:p>
    <w:p w:rsidR="001A6616" w:rsidRPr="00C32252" w:rsidRDefault="001A6616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lastRenderedPageBreak/>
        <w:t>С 2002</w:t>
      </w:r>
      <w:r w:rsidR="002766C4" w:rsidRPr="00C32252">
        <w:rPr>
          <w:rFonts w:ascii="Times New Roman" w:hAnsi="Times New Roman"/>
          <w:sz w:val="28"/>
          <w:szCs w:val="28"/>
        </w:rPr>
        <w:t xml:space="preserve"> </w:t>
      </w:r>
      <w:r w:rsidRPr="00C32252">
        <w:rPr>
          <w:rFonts w:ascii="Times New Roman" w:hAnsi="Times New Roman"/>
          <w:sz w:val="28"/>
          <w:szCs w:val="28"/>
        </w:rPr>
        <w:t>года на территории городского округа осуществляется реализация стратегии социально-э</w:t>
      </w:r>
      <w:r w:rsidR="008E5C60" w:rsidRPr="00C32252">
        <w:rPr>
          <w:rFonts w:ascii="Times New Roman" w:hAnsi="Times New Roman"/>
          <w:sz w:val="28"/>
          <w:szCs w:val="28"/>
        </w:rPr>
        <w:t>кономического развития до 2015г. С 2011 года городской округ приступил к реализации третьего долгосрочного этапа реализации стратегии (2011-2015г.г.).</w:t>
      </w:r>
    </w:p>
    <w:p w:rsidR="002766C4" w:rsidRPr="00C32252" w:rsidRDefault="001A6616" w:rsidP="00610518">
      <w:pPr>
        <w:tabs>
          <w:tab w:val="left" w:pos="0"/>
          <w:tab w:val="left" w:pos="567"/>
        </w:tabs>
        <w:ind w:firstLine="567"/>
        <w:jc w:val="both"/>
      </w:pPr>
      <w:proofErr w:type="gramStart"/>
      <w:r w:rsidRPr="00C32252">
        <w:t>По поручению министра регионального развития</w:t>
      </w:r>
      <w:r w:rsidR="002766C4" w:rsidRPr="00C32252">
        <w:t xml:space="preserve"> Российской Федерации (от 22.12.2009 г. № 43529-ВБ/13)  и во исполнение постановления Правительства Самарской области от 17.03.2010г. № 107 «</w:t>
      </w:r>
      <w:r w:rsidR="00183595" w:rsidRPr="00C32252">
        <w:t>Об итогах социально-экономического развития Самарской области за 2009 год и основных задачах Правительства Самарской области на 2010 год»</w:t>
      </w:r>
      <w:r w:rsidR="002766C4" w:rsidRPr="00C32252">
        <w:t xml:space="preserve">»,  Администрацией городского округа </w:t>
      </w:r>
      <w:r w:rsidRPr="00C32252">
        <w:t xml:space="preserve"> был разработан Комплексный инвестиционный план развития городского округа Похвистнево Самарской области на 2011 – 2020 годы</w:t>
      </w:r>
      <w:r w:rsidR="002766C4" w:rsidRPr="00C32252">
        <w:t>, ц</w:t>
      </w:r>
      <w:r w:rsidRPr="00C32252">
        <w:t>елью</w:t>
      </w:r>
      <w:proofErr w:type="gramEnd"/>
      <w:r w:rsidRPr="00C32252">
        <w:t xml:space="preserve"> </w:t>
      </w:r>
      <w:r w:rsidR="002766C4" w:rsidRPr="00C32252">
        <w:t xml:space="preserve">которого </w:t>
      </w:r>
      <w:r w:rsidRPr="00C32252">
        <w:t>является обеспечение устойчивого развития экономики, повышение уровня и качества жизни населения городского округа Похвистнево</w:t>
      </w:r>
      <w:r w:rsidR="002766C4" w:rsidRPr="00C32252">
        <w:t>.</w:t>
      </w:r>
    </w:p>
    <w:p w:rsidR="001A6616" w:rsidRPr="00C32252" w:rsidRDefault="001A661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Реализация комплексного инвестиционного плана предусматривается в период 2011-2020 годы поэтапно: </w:t>
      </w:r>
    </w:p>
    <w:p w:rsidR="001A6616" w:rsidRPr="00C32252" w:rsidRDefault="001A661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2011 – 2015 гг. – этап «стабилизации» и роста;</w:t>
      </w:r>
    </w:p>
    <w:p w:rsidR="001A6616" w:rsidRPr="00C32252" w:rsidRDefault="001A6616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2016-2020г.г. – этап создания новых градообразующих отраслей.</w:t>
      </w:r>
    </w:p>
    <w:p w:rsidR="001A6616" w:rsidRPr="00C32252" w:rsidRDefault="001A661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Стратегические направления Комплексного инвестиционного плана:</w:t>
      </w:r>
    </w:p>
    <w:p w:rsidR="001A6616" w:rsidRPr="00C32252" w:rsidRDefault="001A661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1. Диверсификация традиционных отраслей экономики.</w:t>
      </w:r>
    </w:p>
    <w:p w:rsidR="001A6616" w:rsidRPr="00C32252" w:rsidRDefault="001A661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2. Создание новых для муниципального образования отраслей экономики.</w:t>
      </w:r>
    </w:p>
    <w:p w:rsidR="001A6616" w:rsidRPr="00C32252" w:rsidRDefault="001A661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3. Оптимизация экологического ландшафта и окружающей среды.</w:t>
      </w:r>
    </w:p>
    <w:p w:rsidR="001A6616" w:rsidRPr="00C32252" w:rsidRDefault="001A6616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4. Развитие социальной, инженерной и транспортной инфраструктуры муниципального образования.</w:t>
      </w:r>
    </w:p>
    <w:p w:rsidR="001A6616" w:rsidRPr="00C32252" w:rsidRDefault="001A6616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По мере необходимости проекты КИП актуализируются, уточняются объёмы, источники финансирования, сроки реализации.  </w:t>
      </w:r>
    </w:p>
    <w:p w:rsidR="001A6616" w:rsidRPr="00C32252" w:rsidRDefault="001A6616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В настоящее время КИП </w:t>
      </w:r>
      <w:proofErr w:type="gramStart"/>
      <w:r w:rsidRPr="00C32252">
        <w:rPr>
          <w:rFonts w:ascii="Times New Roman" w:hAnsi="Times New Roman"/>
          <w:sz w:val="28"/>
          <w:szCs w:val="28"/>
        </w:rPr>
        <w:t>актуализирован</w:t>
      </w:r>
      <w:proofErr w:type="gramEnd"/>
      <w:r w:rsidRPr="00C32252">
        <w:rPr>
          <w:rFonts w:ascii="Times New Roman" w:hAnsi="Times New Roman"/>
          <w:sz w:val="28"/>
          <w:szCs w:val="28"/>
        </w:rPr>
        <w:t xml:space="preserve"> в следующих направлениях:</w:t>
      </w:r>
    </w:p>
    <w:p w:rsidR="001A6616" w:rsidRPr="00C32252" w:rsidRDefault="001A6616" w:rsidP="00610518">
      <w:pPr>
        <w:pStyle w:val="a3"/>
        <w:widowControl w:val="0"/>
        <w:numPr>
          <w:ilvl w:val="0"/>
          <w:numId w:val="2"/>
        </w:numPr>
        <w:tabs>
          <w:tab w:val="left" w:pos="0"/>
          <w:tab w:val="left" w:pos="284"/>
          <w:tab w:val="left" w:pos="567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Исключены проекты, инициаторы которых аннулировали свои намерения по их реализации (</w:t>
      </w:r>
      <w:r w:rsidR="002766C4" w:rsidRPr="00C32252">
        <w:rPr>
          <w:rFonts w:ascii="Times New Roman" w:hAnsi="Times New Roman"/>
          <w:sz w:val="28"/>
          <w:szCs w:val="28"/>
        </w:rPr>
        <w:t>с</w:t>
      </w:r>
      <w:r w:rsidRPr="00C32252">
        <w:rPr>
          <w:rFonts w:ascii="Times New Roman" w:hAnsi="Times New Roman"/>
          <w:sz w:val="28"/>
          <w:szCs w:val="28"/>
        </w:rPr>
        <w:t xml:space="preserve">троительство сахарного завода, завода по производству кабельной продукции, </w:t>
      </w:r>
      <w:r w:rsidR="002766C4" w:rsidRPr="00C32252">
        <w:rPr>
          <w:rFonts w:ascii="Times New Roman" w:hAnsi="Times New Roman"/>
          <w:sz w:val="28"/>
          <w:szCs w:val="28"/>
        </w:rPr>
        <w:t>д</w:t>
      </w:r>
      <w:r w:rsidRPr="00C32252">
        <w:rPr>
          <w:rFonts w:ascii="Times New Roman" w:hAnsi="Times New Roman"/>
          <w:sz w:val="28"/>
          <w:szCs w:val="28"/>
        </w:rPr>
        <w:t xml:space="preserve">иверсификация ООО «Информационно-издательского центра, перевод </w:t>
      </w:r>
      <w:proofErr w:type="spellStart"/>
      <w:r w:rsidRPr="00C32252">
        <w:rPr>
          <w:rFonts w:ascii="Times New Roman" w:hAnsi="Times New Roman"/>
          <w:sz w:val="28"/>
          <w:szCs w:val="28"/>
        </w:rPr>
        <w:t>Абдулинской</w:t>
      </w:r>
      <w:proofErr w:type="spellEnd"/>
      <w:r w:rsidRPr="00C32252">
        <w:rPr>
          <w:rFonts w:ascii="Times New Roman" w:hAnsi="Times New Roman"/>
          <w:sz w:val="28"/>
          <w:szCs w:val="28"/>
        </w:rPr>
        <w:t xml:space="preserve"> дистанции электроснабжения). </w:t>
      </w:r>
    </w:p>
    <w:p w:rsidR="001A6616" w:rsidRPr="00C32252" w:rsidRDefault="001A6616" w:rsidP="00610518">
      <w:pPr>
        <w:pStyle w:val="a3"/>
        <w:widowControl w:val="0"/>
        <w:numPr>
          <w:ilvl w:val="0"/>
          <w:numId w:val="2"/>
        </w:numPr>
        <w:tabs>
          <w:tab w:val="left" w:pos="0"/>
          <w:tab w:val="left" w:pos="567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В то же время в план включены новые проекты:</w:t>
      </w:r>
    </w:p>
    <w:p w:rsidR="001A6616" w:rsidRPr="00C32252" w:rsidRDefault="000C0B5B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- </w:t>
      </w:r>
      <w:r w:rsidR="001A6616" w:rsidRPr="00C32252">
        <w:rPr>
          <w:rFonts w:ascii="Times New Roman" w:hAnsi="Times New Roman"/>
          <w:sz w:val="28"/>
          <w:szCs w:val="28"/>
        </w:rPr>
        <w:t>завершение процедуры выкупа площадки ЗЖБИ у ОАО «СНГ» инвестором, затем планируется реконструкция  цехов эмалирования и металлоконструкций с запуском производств аналогичного профиля. Кроме того, планируется размещение производства товаров народного потребления. Реализация проекта по созданию производственного комплекса на базе ЖБИ запланировано на 2012-2014 г.г.;</w:t>
      </w:r>
    </w:p>
    <w:p w:rsidR="001A6616" w:rsidRPr="00C32252" w:rsidRDefault="000C0B5B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- </w:t>
      </w:r>
      <w:r w:rsidR="001A6616" w:rsidRPr="00C32252">
        <w:rPr>
          <w:rFonts w:ascii="Times New Roman" w:hAnsi="Times New Roman"/>
          <w:sz w:val="28"/>
          <w:szCs w:val="28"/>
        </w:rPr>
        <w:t>по модернизации энергетического комплекса городского округа в рамках реализации Соглашения о сотрудничестве Администрации городского округа Похвистнево Самарской области и ЗАО «Энергетика и связь строительства» (г</w:t>
      </w:r>
      <w:proofErr w:type="gramStart"/>
      <w:r w:rsidR="001A6616" w:rsidRPr="00C32252">
        <w:rPr>
          <w:rFonts w:ascii="Times New Roman" w:hAnsi="Times New Roman"/>
          <w:sz w:val="28"/>
          <w:szCs w:val="28"/>
        </w:rPr>
        <w:t>.Т</w:t>
      </w:r>
      <w:proofErr w:type="gramEnd"/>
      <w:r w:rsidR="001A6616" w:rsidRPr="00C32252">
        <w:rPr>
          <w:rFonts w:ascii="Times New Roman" w:hAnsi="Times New Roman"/>
          <w:sz w:val="28"/>
          <w:szCs w:val="28"/>
        </w:rPr>
        <w:t xml:space="preserve">ольятти) в сфере развития энергетического комплекса и социальной сферы городского округа Похвистнево от 26.01.2012 </w:t>
      </w:r>
      <w:r w:rsidR="001A6616" w:rsidRPr="00C32252">
        <w:rPr>
          <w:rFonts w:ascii="Times New Roman" w:hAnsi="Times New Roman"/>
          <w:sz w:val="28"/>
          <w:szCs w:val="28"/>
        </w:rPr>
        <w:lastRenderedPageBreak/>
        <w:t>г.</w:t>
      </w:r>
    </w:p>
    <w:p w:rsidR="001A6616" w:rsidRPr="00C32252" w:rsidRDefault="001A6616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КИП включает 11 проектов по развитию производства. </w:t>
      </w:r>
      <w:r w:rsidRPr="00C32252">
        <w:rPr>
          <w:rFonts w:ascii="Times New Roman" w:hAnsi="Times New Roman"/>
          <w:sz w:val="28"/>
          <w:szCs w:val="28"/>
        </w:rPr>
        <w:tab/>
        <w:t>Параметры перспективных производственных площадок городского округа предполагают размещение производств различного профиля в зависимости от планов потенциальных инвесторов. Проект,</w:t>
      </w:r>
      <w:r w:rsidR="00183595" w:rsidRPr="00C32252">
        <w:rPr>
          <w:rFonts w:ascii="Times New Roman" w:hAnsi="Times New Roman"/>
          <w:sz w:val="28"/>
          <w:szCs w:val="28"/>
        </w:rPr>
        <w:t xml:space="preserve"> включаемый </w:t>
      </w:r>
      <w:proofErr w:type="gramStart"/>
      <w:r w:rsidR="00183595" w:rsidRPr="00C32252">
        <w:rPr>
          <w:rFonts w:ascii="Times New Roman" w:hAnsi="Times New Roman"/>
          <w:sz w:val="28"/>
          <w:szCs w:val="28"/>
        </w:rPr>
        <w:t>в</w:t>
      </w:r>
      <w:proofErr w:type="gramEnd"/>
      <w:r w:rsidR="00183595" w:rsidRPr="00C3225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83595" w:rsidRPr="00C32252">
        <w:rPr>
          <w:rFonts w:ascii="Times New Roman" w:hAnsi="Times New Roman"/>
          <w:sz w:val="28"/>
          <w:szCs w:val="28"/>
        </w:rPr>
        <w:t>КИП</w:t>
      </w:r>
      <w:proofErr w:type="gramEnd"/>
      <w:r w:rsidRPr="00C32252">
        <w:rPr>
          <w:rFonts w:ascii="Times New Roman" w:hAnsi="Times New Roman"/>
          <w:sz w:val="28"/>
          <w:szCs w:val="28"/>
        </w:rPr>
        <w:t xml:space="preserve"> </w:t>
      </w:r>
      <w:r w:rsidR="00183595" w:rsidRPr="00C32252">
        <w:rPr>
          <w:rFonts w:ascii="Times New Roman" w:hAnsi="Times New Roman"/>
          <w:sz w:val="28"/>
          <w:szCs w:val="28"/>
        </w:rPr>
        <w:t xml:space="preserve">должен  получить статус инвестиционного проекта и </w:t>
      </w:r>
      <w:r w:rsidRPr="00C32252">
        <w:rPr>
          <w:rFonts w:ascii="Times New Roman" w:hAnsi="Times New Roman"/>
          <w:sz w:val="28"/>
          <w:szCs w:val="28"/>
        </w:rPr>
        <w:t>предполага</w:t>
      </w:r>
      <w:r w:rsidR="00183595" w:rsidRPr="00C32252">
        <w:rPr>
          <w:rFonts w:ascii="Times New Roman" w:hAnsi="Times New Roman"/>
          <w:sz w:val="28"/>
          <w:szCs w:val="28"/>
        </w:rPr>
        <w:t xml:space="preserve">ть </w:t>
      </w:r>
      <w:r w:rsidRPr="00C32252">
        <w:rPr>
          <w:rFonts w:ascii="Times New Roman" w:hAnsi="Times New Roman"/>
          <w:sz w:val="28"/>
          <w:szCs w:val="28"/>
        </w:rPr>
        <w:t xml:space="preserve"> создание не менее 25 новых рабочих мест и объём капитальных вложений  </w:t>
      </w:r>
      <w:r w:rsidR="002766C4" w:rsidRPr="00C32252">
        <w:rPr>
          <w:rFonts w:ascii="Times New Roman" w:hAnsi="Times New Roman"/>
          <w:sz w:val="28"/>
          <w:szCs w:val="28"/>
        </w:rPr>
        <w:t xml:space="preserve">в проект </w:t>
      </w:r>
      <w:r w:rsidRPr="00C32252">
        <w:rPr>
          <w:rFonts w:ascii="Times New Roman" w:hAnsi="Times New Roman"/>
          <w:sz w:val="28"/>
          <w:szCs w:val="28"/>
        </w:rPr>
        <w:t>не менее 30 млн.</w:t>
      </w:r>
      <w:r w:rsidR="002766C4" w:rsidRPr="00C32252">
        <w:rPr>
          <w:rFonts w:ascii="Times New Roman" w:hAnsi="Times New Roman"/>
          <w:sz w:val="28"/>
          <w:szCs w:val="28"/>
        </w:rPr>
        <w:t xml:space="preserve"> </w:t>
      </w:r>
      <w:r w:rsidRPr="00C32252">
        <w:rPr>
          <w:rFonts w:ascii="Times New Roman" w:hAnsi="Times New Roman"/>
          <w:sz w:val="28"/>
          <w:szCs w:val="28"/>
        </w:rPr>
        <w:t>руб</w:t>
      </w:r>
      <w:r w:rsidR="002766C4" w:rsidRPr="00C32252">
        <w:rPr>
          <w:rFonts w:ascii="Times New Roman" w:hAnsi="Times New Roman"/>
          <w:sz w:val="28"/>
          <w:szCs w:val="28"/>
        </w:rPr>
        <w:t>лей</w:t>
      </w:r>
      <w:r w:rsidR="00183595" w:rsidRPr="00C32252">
        <w:rPr>
          <w:rFonts w:ascii="Times New Roman" w:hAnsi="Times New Roman"/>
          <w:sz w:val="28"/>
          <w:szCs w:val="28"/>
        </w:rPr>
        <w:t>. П</w:t>
      </w:r>
      <w:r w:rsidRPr="00C32252">
        <w:rPr>
          <w:rFonts w:ascii="Times New Roman" w:hAnsi="Times New Roman"/>
          <w:sz w:val="28"/>
          <w:szCs w:val="28"/>
        </w:rPr>
        <w:t>о факту создания новых рабочих мест инвестору за счёт средств областного бюджета будет выделена субсидия в размере 2 тыс.</w:t>
      </w:r>
      <w:r w:rsidR="00183595" w:rsidRPr="00C32252">
        <w:rPr>
          <w:rFonts w:ascii="Times New Roman" w:hAnsi="Times New Roman"/>
          <w:sz w:val="28"/>
          <w:szCs w:val="28"/>
        </w:rPr>
        <w:t xml:space="preserve"> </w:t>
      </w:r>
      <w:r w:rsidRPr="00C32252">
        <w:rPr>
          <w:rFonts w:ascii="Times New Roman" w:hAnsi="Times New Roman"/>
          <w:sz w:val="28"/>
          <w:szCs w:val="28"/>
        </w:rPr>
        <w:t xml:space="preserve">евро на одно новое рабочее место.  </w:t>
      </w:r>
    </w:p>
    <w:p w:rsidR="0069494E" w:rsidRPr="00C32252" w:rsidRDefault="0069494E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9494E" w:rsidRPr="00C32252" w:rsidRDefault="00E24704" w:rsidP="00610518">
      <w:pPr>
        <w:pStyle w:val="a3"/>
        <w:widowControl w:val="0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5</w:t>
      </w:r>
      <w:r w:rsidR="00304D85" w:rsidRPr="00C32252">
        <w:rPr>
          <w:rFonts w:ascii="Times New Roman" w:hAnsi="Times New Roman"/>
          <w:b/>
          <w:sz w:val="28"/>
          <w:szCs w:val="28"/>
        </w:rPr>
        <w:t>.</w:t>
      </w:r>
      <w:r w:rsidR="0069494E" w:rsidRPr="00C32252">
        <w:rPr>
          <w:rFonts w:ascii="Times New Roman" w:hAnsi="Times New Roman"/>
          <w:b/>
          <w:sz w:val="28"/>
          <w:szCs w:val="28"/>
        </w:rPr>
        <w:t>2.  Развитие жилищно-коммунального хозяйства</w:t>
      </w:r>
    </w:p>
    <w:p w:rsidR="00363DCF" w:rsidRPr="00C32252" w:rsidRDefault="00E24704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5</w:t>
      </w:r>
      <w:r w:rsidR="009813E5" w:rsidRPr="00C32252">
        <w:t>.2.1 Степень  износа сетей коммунальной инфраструктуры</w:t>
      </w:r>
    </w:p>
    <w:p w:rsidR="009813E5" w:rsidRPr="00C32252" w:rsidRDefault="009813E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Состояние систем жизнеобеспечения на  31.12.2011года характеризуется следующей степенью износа:</w:t>
      </w:r>
    </w:p>
    <w:p w:rsidR="009813E5" w:rsidRPr="00C32252" w:rsidRDefault="00C32252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</w:t>
      </w:r>
      <w:r w:rsidR="009813E5" w:rsidRPr="00C32252">
        <w:t xml:space="preserve"> систем электрификации составила  46,7%, в 2010 году  50.02% снижение произошло за счет передачи вновь построенных сетей в микрорайоне «Южный»</w:t>
      </w:r>
    </w:p>
    <w:p w:rsidR="009813E5" w:rsidRPr="00C32252" w:rsidRDefault="009813E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систем теплоснабжения 62,77%, в 2010 году 64,9% снижение произошло  в результате  проведения  работ по  реконструкции котельной № 7 с инженерными  сетями по ул. Малиновского,33 за счет средств бюджета.</w:t>
      </w:r>
    </w:p>
    <w:p w:rsidR="009813E5" w:rsidRPr="00C32252" w:rsidRDefault="009813E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систем водоснабжения  76,1%.</w:t>
      </w:r>
    </w:p>
    <w:p w:rsidR="009813E5" w:rsidRPr="00C32252" w:rsidRDefault="009813E5" w:rsidP="00610518">
      <w:pPr>
        <w:tabs>
          <w:tab w:val="left" w:pos="0"/>
          <w:tab w:val="left" w:pos="567"/>
        </w:tabs>
        <w:ind w:firstLine="567"/>
        <w:jc w:val="both"/>
      </w:pPr>
    </w:p>
    <w:p w:rsidR="0069494E" w:rsidRPr="00C32252" w:rsidRDefault="00E24704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5</w:t>
      </w:r>
      <w:r w:rsidR="007D3393" w:rsidRPr="00C32252">
        <w:t>.2.2</w:t>
      </w:r>
      <w:r w:rsidR="00304D85" w:rsidRPr="00C32252">
        <w:t>.</w:t>
      </w:r>
      <w:r w:rsidR="0069494E" w:rsidRPr="00C32252">
        <w:t>Обеспеченность системами тепло-, водоснабжения и водоотведения</w:t>
      </w:r>
    </w:p>
    <w:p w:rsidR="0003158E" w:rsidRPr="00C32252" w:rsidRDefault="000679A2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Обеспеченность населения городского округа системами</w:t>
      </w:r>
      <w:r w:rsidR="0003158E" w:rsidRPr="00C32252">
        <w:t>:</w:t>
      </w:r>
    </w:p>
    <w:p w:rsidR="0003158E" w:rsidRPr="00C32252" w:rsidRDefault="0003158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</w:t>
      </w:r>
      <w:r w:rsidR="000679A2" w:rsidRPr="00C32252">
        <w:t>центрального теплоснабжения 51,0%</w:t>
      </w:r>
      <w:r w:rsidRPr="00C32252">
        <w:t xml:space="preserve"> (52,0%);</w:t>
      </w:r>
    </w:p>
    <w:p w:rsidR="0003158E" w:rsidRPr="00C32252" w:rsidRDefault="00A322C5" w:rsidP="00610518">
      <w:pPr>
        <w:tabs>
          <w:tab w:val="left" w:pos="0"/>
          <w:tab w:val="left" w:pos="567"/>
        </w:tabs>
        <w:ind w:firstLine="567"/>
        <w:jc w:val="both"/>
      </w:pPr>
      <w:r>
        <w:t xml:space="preserve">- </w:t>
      </w:r>
      <w:r w:rsidR="000679A2" w:rsidRPr="00C32252">
        <w:t xml:space="preserve">центрального водоснабжения </w:t>
      </w:r>
      <w:r w:rsidR="0003158E" w:rsidRPr="00C32252">
        <w:t>69,4</w:t>
      </w:r>
      <w:r w:rsidR="000679A2" w:rsidRPr="00C32252">
        <w:t>%</w:t>
      </w:r>
      <w:r w:rsidR="0003158E" w:rsidRPr="00C32252">
        <w:t xml:space="preserve"> (69,1%);</w:t>
      </w:r>
    </w:p>
    <w:p w:rsidR="0003158E" w:rsidRPr="00C32252" w:rsidRDefault="00A322C5" w:rsidP="00610518">
      <w:pPr>
        <w:tabs>
          <w:tab w:val="left" w:pos="0"/>
          <w:tab w:val="left" w:pos="567"/>
        </w:tabs>
        <w:ind w:firstLine="567"/>
        <w:jc w:val="both"/>
      </w:pPr>
      <w:r>
        <w:t xml:space="preserve">- </w:t>
      </w:r>
      <w:r w:rsidR="000679A2" w:rsidRPr="00C32252">
        <w:t xml:space="preserve">водоотведения </w:t>
      </w:r>
      <w:r w:rsidR="0003158E" w:rsidRPr="00C32252">
        <w:t>59,0% (56,2%);</w:t>
      </w:r>
    </w:p>
    <w:p w:rsidR="000679A2" w:rsidRPr="00C32252" w:rsidRDefault="00A322C5" w:rsidP="00610518">
      <w:pPr>
        <w:tabs>
          <w:tab w:val="left" w:pos="0"/>
          <w:tab w:val="left" w:pos="567"/>
        </w:tabs>
        <w:ind w:firstLine="567"/>
        <w:jc w:val="both"/>
      </w:pPr>
      <w:r>
        <w:t>-</w:t>
      </w:r>
      <w:r w:rsidR="0003158E" w:rsidRPr="00C32252">
        <w:t xml:space="preserve"> газоснабжение 98,5% (98,4%)</w:t>
      </w:r>
      <w:r w:rsidR="000679A2" w:rsidRPr="00C32252">
        <w:t xml:space="preserve">. </w:t>
      </w:r>
    </w:p>
    <w:p w:rsidR="0003158E" w:rsidRPr="00C32252" w:rsidRDefault="0003158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За счет снижения  численности, проживающих в жилищном фонде с центральным отоплением, а также ввиду того, что новый жилищный  фонд оборудован автономным теплоснабжением происходит  снижение обеспеченности жителей  городского округа централизованными системами теплоснабжения.</w:t>
      </w:r>
    </w:p>
    <w:p w:rsidR="0003158E" w:rsidRPr="00C32252" w:rsidRDefault="0003158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Обеспеченность жителей системами водоснабжения и газоснабжения в сравнении с 2010 году увеличена за счет ввода в эксплуатацию благоустроенного жилищного фонда.</w:t>
      </w:r>
    </w:p>
    <w:p w:rsidR="00830C2E" w:rsidRPr="00C32252" w:rsidRDefault="00830C2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Система теплоснабжения потребителей городского округа Похвистнево  включает в себя централизованное теплоснабжение от отопительных котельных различной принадлежности с транспортом тепла через локальные тепловые сети, примыкающие к котельным.</w:t>
      </w:r>
    </w:p>
    <w:p w:rsidR="00830C2E" w:rsidRPr="00C32252" w:rsidRDefault="00830C2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</w:t>
      </w:r>
      <w:r w:rsidRPr="00C32252">
        <w:rPr>
          <w:color w:val="000000"/>
        </w:rPr>
        <w:t xml:space="preserve">Общая протяженность 2-х трубных тепловых сетей  составляет 38,45 км, в том числе муниципальных – 31,31 км. </w:t>
      </w:r>
      <w:r w:rsidRPr="00C32252">
        <w:t>Основным теплоснабжающим предприятием явл</w:t>
      </w:r>
      <w:r w:rsidR="008741B7" w:rsidRPr="00C32252">
        <w:t xml:space="preserve">яется  МУП </w:t>
      </w:r>
      <w:r w:rsidR="00154C8F" w:rsidRPr="00C32252">
        <w:t>«</w:t>
      </w:r>
      <w:proofErr w:type="spellStart"/>
      <w:r w:rsidR="008741B7" w:rsidRPr="00C32252">
        <w:t>Похвистневоэнерго</w:t>
      </w:r>
      <w:proofErr w:type="spellEnd"/>
      <w:r w:rsidR="00154C8F" w:rsidRPr="00C32252">
        <w:t>»</w:t>
      </w:r>
      <w:r w:rsidR="008741B7" w:rsidRPr="00C32252">
        <w:t>. Т</w:t>
      </w:r>
      <w:r w:rsidRPr="00C32252">
        <w:t xml:space="preserve">епловая энергия </w:t>
      </w:r>
      <w:r w:rsidRPr="00C32252">
        <w:lastRenderedPageBreak/>
        <w:t>вырабатывается на 8-ми муниципальных котельных, тепловом пункте и  2-х  мини-котельных, находящихся в хозяйственном ведении предприятия.</w:t>
      </w:r>
    </w:p>
    <w:p w:rsidR="00830C2E" w:rsidRPr="00C32252" w:rsidRDefault="00830C2E" w:rsidP="00610518">
      <w:pPr>
        <w:tabs>
          <w:tab w:val="left" w:pos="0"/>
          <w:tab w:val="left" w:pos="567"/>
        </w:tabs>
        <w:ind w:firstLine="567"/>
        <w:jc w:val="both"/>
        <w:rPr>
          <w:color w:val="000000"/>
        </w:rPr>
      </w:pPr>
      <w:r w:rsidRPr="00C32252">
        <w:t xml:space="preserve">В целях </w:t>
      </w:r>
      <w:r w:rsidR="008741B7" w:rsidRPr="00C32252">
        <w:t>бесперебойного обеспечения теплом жилого фонда и повышения надежности системы</w:t>
      </w:r>
      <w:r w:rsidRPr="00C32252">
        <w:t>, снижени</w:t>
      </w:r>
      <w:r w:rsidR="008741B7" w:rsidRPr="00C32252">
        <w:t>я</w:t>
      </w:r>
      <w:r w:rsidRPr="00C32252">
        <w:t xml:space="preserve"> потерь тепловой энергии в сетях, </w:t>
      </w:r>
      <w:r w:rsidR="008741B7" w:rsidRPr="00C32252">
        <w:t xml:space="preserve">и </w:t>
      </w:r>
      <w:r w:rsidRPr="00C32252">
        <w:t xml:space="preserve"> затрат на содержание физически изношенного оборудования</w:t>
      </w:r>
      <w:r w:rsidRPr="00C32252">
        <w:rPr>
          <w:color w:val="000000"/>
        </w:rPr>
        <w:t xml:space="preserve"> реализуется инвестиционная программа </w:t>
      </w:r>
      <w:r w:rsidR="00154C8F" w:rsidRPr="00C32252">
        <w:rPr>
          <w:color w:val="000000"/>
        </w:rPr>
        <w:t>«</w:t>
      </w:r>
      <w:r w:rsidRPr="00C32252">
        <w:rPr>
          <w:color w:val="000000"/>
        </w:rPr>
        <w:t>Проектирование и строительство блочно-модульной котельной мощностью 10,5 М</w:t>
      </w:r>
      <w:r w:rsidR="008741B7" w:rsidRPr="00C32252">
        <w:rPr>
          <w:color w:val="000000"/>
        </w:rPr>
        <w:t>В</w:t>
      </w:r>
      <w:r w:rsidRPr="00C32252">
        <w:rPr>
          <w:color w:val="000000"/>
        </w:rPr>
        <w:t xml:space="preserve">т по ул. Октябрьская, 75 в </w:t>
      </w:r>
      <w:proofErr w:type="gramStart"/>
      <w:r w:rsidRPr="00C32252">
        <w:rPr>
          <w:color w:val="000000"/>
        </w:rPr>
        <w:t>г</w:t>
      </w:r>
      <w:proofErr w:type="gramEnd"/>
      <w:r w:rsidRPr="00C32252">
        <w:rPr>
          <w:color w:val="000000"/>
        </w:rPr>
        <w:t>. Похвистнево</w:t>
      </w:r>
      <w:r w:rsidR="0003158E" w:rsidRPr="00C32252">
        <w:rPr>
          <w:color w:val="000000"/>
        </w:rPr>
        <w:t>»</w:t>
      </w:r>
      <w:r w:rsidRPr="00C32252">
        <w:rPr>
          <w:color w:val="000000"/>
        </w:rPr>
        <w:t xml:space="preserve"> на 2010-2014 годы.</w:t>
      </w:r>
    </w:p>
    <w:p w:rsidR="00830C2E" w:rsidRPr="00C32252" w:rsidRDefault="00830C2E" w:rsidP="00610518">
      <w:pPr>
        <w:pStyle w:val="ab"/>
        <w:tabs>
          <w:tab w:val="left" w:pos="0"/>
          <w:tab w:val="left" w:pos="567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32252">
        <w:rPr>
          <w:rFonts w:ascii="Times New Roman" w:hAnsi="Times New Roman"/>
          <w:sz w:val="28"/>
          <w:szCs w:val="28"/>
        </w:rPr>
        <w:t>Водоснабжение города Похвистн</w:t>
      </w:r>
      <w:r w:rsidR="00CB0E6B" w:rsidRPr="00C32252">
        <w:rPr>
          <w:rFonts w:ascii="Times New Roman" w:hAnsi="Times New Roman"/>
          <w:sz w:val="28"/>
          <w:szCs w:val="28"/>
        </w:rPr>
        <w:t>ево осуществляется из подземных</w:t>
      </w:r>
      <w:r w:rsidR="00444F67" w:rsidRPr="00C32252">
        <w:rPr>
          <w:rFonts w:ascii="Times New Roman" w:hAnsi="Times New Roman"/>
          <w:sz w:val="28"/>
          <w:szCs w:val="28"/>
        </w:rPr>
        <w:t xml:space="preserve"> </w:t>
      </w:r>
      <w:r w:rsidRPr="00C32252">
        <w:rPr>
          <w:rFonts w:ascii="Times New Roman" w:hAnsi="Times New Roman"/>
          <w:sz w:val="28"/>
          <w:szCs w:val="28"/>
        </w:rPr>
        <w:t xml:space="preserve">водоносных горизонтов, эксплуатируемых пятью водозаборами. Общая протяженность водопровода составляет 69,3 км. </w:t>
      </w:r>
    </w:p>
    <w:p w:rsidR="00D123D6" w:rsidRPr="00C32252" w:rsidRDefault="00830C2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целях повышения надежности и качества оказываемых услуг   в 2011 году выполнены работы по восстановлению водоснабжения артезианских скважин №№10 и 12 в  Похвистнево (водозабор «Новый») и артезианской скважины №2 в пос. Октябрьский. Общая сумма затрат составила 3</w:t>
      </w:r>
      <w:r w:rsidR="008741B7" w:rsidRPr="00C32252">
        <w:t>,</w:t>
      </w:r>
      <w:r w:rsidRPr="00C32252">
        <w:t>6</w:t>
      </w:r>
      <w:r w:rsidR="008741B7" w:rsidRPr="00C32252">
        <w:t>млн. рулей</w:t>
      </w:r>
      <w:r w:rsidR="00363DCF" w:rsidRPr="00C32252">
        <w:t>.</w:t>
      </w:r>
      <w:r w:rsidR="00D123D6" w:rsidRPr="00C32252">
        <w:t xml:space="preserve"> </w:t>
      </w:r>
    </w:p>
    <w:p w:rsidR="00E969B7" w:rsidRPr="00C32252" w:rsidRDefault="00E969B7" w:rsidP="00610518">
      <w:pPr>
        <w:tabs>
          <w:tab w:val="left" w:pos="0"/>
          <w:tab w:val="left" w:pos="567"/>
        </w:tabs>
        <w:ind w:firstLine="567"/>
        <w:jc w:val="both"/>
      </w:pPr>
    </w:p>
    <w:p w:rsidR="007D3393" w:rsidRPr="00C32252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5</w:t>
      </w:r>
      <w:r w:rsidR="007D3393" w:rsidRPr="00C32252">
        <w:rPr>
          <w:b/>
        </w:rPr>
        <w:t>.2.3</w:t>
      </w:r>
      <w:r w:rsidR="008E5C4F" w:rsidRPr="00C32252">
        <w:rPr>
          <w:b/>
        </w:rPr>
        <w:t xml:space="preserve"> </w:t>
      </w:r>
      <w:r w:rsidR="007D3393" w:rsidRPr="00C32252">
        <w:rPr>
          <w:b/>
        </w:rPr>
        <w:t>Обеспеченность дорогами общего пользования с твердым покрытием. Обеспеченность дорогами общего пользования с асфальтовым покрытием</w:t>
      </w:r>
    </w:p>
    <w:p w:rsidR="007D3393" w:rsidRPr="00C32252" w:rsidRDefault="007D3393" w:rsidP="00610518">
      <w:pPr>
        <w:pStyle w:val="ac"/>
        <w:tabs>
          <w:tab w:val="left" w:pos="0"/>
          <w:tab w:val="left" w:pos="567"/>
        </w:tabs>
        <w:spacing w:before="0" w:beforeAutospacing="0" w:after="0" w:afterAutospacing="0"/>
        <w:ind w:firstLine="567"/>
        <w:contextualSpacing/>
        <w:jc w:val="both"/>
      </w:pPr>
      <w:r w:rsidRPr="00C32252">
        <w:t>В городском округе Похвистнево 124,913 км улично-дорожной сети, в том числе  с асфальтобетонным покрытием  42,815 км (34,3%) , щебеночным основанием 15,485 км (12,4%)  и грунтовые 66,613 км (53,3%). Общая протяженность  пешеходных дорожек   21 км. Обслуживание улично-дорожной сети осуществляется с помощью машин и механизмов.</w:t>
      </w:r>
    </w:p>
    <w:p w:rsidR="007D3393" w:rsidRPr="00C32252" w:rsidRDefault="007D3393" w:rsidP="00610518">
      <w:pPr>
        <w:pStyle w:val="ab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В соответствии с «Программой по развитию муниципального образования и реализации предложений избирателей городского круга Похвистнево Самарской области на 2011-2015 годы» в 2011 году  на территории городского округа Похвистнево выполнялись  работы по поддержанию улично-дорожной сети  в рабочем состоянии, на что было израсходовано 12,1 млн. рублей</w:t>
      </w:r>
      <w:proofErr w:type="gramStart"/>
      <w:r w:rsidRPr="00C32252">
        <w:rPr>
          <w:rFonts w:ascii="Times New Roman" w:hAnsi="Times New Roman"/>
          <w:sz w:val="28"/>
          <w:szCs w:val="28"/>
        </w:rPr>
        <w:t>.:</w:t>
      </w:r>
      <w:proofErr w:type="gramEnd"/>
    </w:p>
    <w:p w:rsidR="007D3393" w:rsidRPr="00C32252" w:rsidRDefault="007D3393" w:rsidP="00610518">
      <w:pPr>
        <w:pStyle w:val="ab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2252">
        <w:rPr>
          <w:rFonts w:ascii="Times New Roman" w:hAnsi="Times New Roman"/>
          <w:sz w:val="28"/>
          <w:szCs w:val="28"/>
        </w:rPr>
        <w:t>- выполнены работы по отсыпке аварийных участков  второстепенных дорог песчано-гравийной смесью общей п</w:t>
      </w:r>
      <w:r w:rsidR="00213916" w:rsidRPr="00C32252">
        <w:rPr>
          <w:rFonts w:ascii="Times New Roman" w:hAnsi="Times New Roman"/>
          <w:sz w:val="28"/>
          <w:szCs w:val="28"/>
        </w:rPr>
        <w:t>ротяженностью</w:t>
      </w:r>
      <w:r w:rsidRPr="00C32252">
        <w:rPr>
          <w:rFonts w:ascii="Times New Roman" w:hAnsi="Times New Roman"/>
          <w:sz w:val="28"/>
          <w:szCs w:val="28"/>
        </w:rPr>
        <w:t xml:space="preserve">  1581м </w:t>
      </w:r>
    </w:p>
    <w:p w:rsidR="007D3393" w:rsidRPr="00C32252" w:rsidRDefault="007D3393" w:rsidP="00610518">
      <w:pPr>
        <w:tabs>
          <w:tab w:val="left" w:pos="0"/>
          <w:tab w:val="left" w:pos="567"/>
        </w:tabs>
        <w:ind w:firstLine="567"/>
        <w:contextualSpacing/>
      </w:pPr>
      <w:r w:rsidRPr="00C32252">
        <w:t>- выполнены работы улучшению асфальтового покрытия дорог по ул. Революционная  и  ул</w:t>
      </w:r>
      <w:proofErr w:type="gramStart"/>
      <w:r w:rsidRPr="00C32252">
        <w:t>.К</w:t>
      </w:r>
      <w:proofErr w:type="gramEnd"/>
      <w:r w:rsidRPr="00C32252">
        <w:t xml:space="preserve">омсомольская  общей протяженностью 1,2 км. </w:t>
      </w:r>
    </w:p>
    <w:p w:rsidR="007D3393" w:rsidRPr="00C32252" w:rsidRDefault="0091016F" w:rsidP="00610518">
      <w:pPr>
        <w:tabs>
          <w:tab w:val="left" w:pos="0"/>
          <w:tab w:val="left" w:pos="567"/>
        </w:tabs>
        <w:ind w:firstLine="567"/>
      </w:pPr>
      <w:r w:rsidRPr="00C32252">
        <w:t xml:space="preserve">- </w:t>
      </w:r>
      <w:r w:rsidR="007D3393" w:rsidRPr="00C32252">
        <w:t>отремонтировано 2,05 км пешеходных дорожек.</w:t>
      </w:r>
    </w:p>
    <w:p w:rsidR="007D3393" w:rsidRPr="00C32252" w:rsidRDefault="007D3393" w:rsidP="00610518">
      <w:pPr>
        <w:tabs>
          <w:tab w:val="left" w:pos="0"/>
          <w:tab w:val="left" w:pos="567"/>
        </w:tabs>
        <w:ind w:firstLine="567"/>
      </w:pPr>
      <w:r w:rsidRPr="00C32252">
        <w:t xml:space="preserve"> В результате улучшилось состояние  2,8% асфальтобетонных дорог и 9,8% пешеходных дорожек.</w:t>
      </w:r>
    </w:p>
    <w:p w:rsidR="007D3393" w:rsidRPr="00C32252" w:rsidRDefault="007D3393" w:rsidP="00610518">
      <w:pPr>
        <w:tabs>
          <w:tab w:val="left" w:pos="0"/>
          <w:tab w:val="left" w:pos="567"/>
        </w:tabs>
        <w:ind w:firstLine="567"/>
      </w:pPr>
    </w:p>
    <w:p w:rsidR="0069494E" w:rsidRPr="00C32252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5</w:t>
      </w:r>
      <w:r w:rsidR="00304D85" w:rsidRPr="00C32252">
        <w:rPr>
          <w:b/>
        </w:rPr>
        <w:t>.2.4.</w:t>
      </w:r>
      <w:r w:rsidR="0069494E" w:rsidRPr="00C32252">
        <w:rPr>
          <w:b/>
        </w:rPr>
        <w:t>Показатели жилищного хозяйства</w:t>
      </w:r>
    </w:p>
    <w:p w:rsidR="00945F1B" w:rsidRPr="00C32252" w:rsidRDefault="00945F1B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По состоянию на 01.01.2012 по данным центра технической инвентаризации года общая площадь жилищного фонда городского округа составила 602,2 тыс. </w:t>
      </w:r>
      <w:r w:rsidR="00ED7A97" w:rsidRPr="00C32252">
        <w:t>кв</w:t>
      </w:r>
      <w:r w:rsidRPr="00C32252">
        <w:t xml:space="preserve">. м, из нее в собственности граждан 542,6 тыс. </w:t>
      </w:r>
      <w:r w:rsidR="00ED7A97" w:rsidRPr="00C32252">
        <w:t>кв</w:t>
      </w:r>
      <w:r w:rsidRPr="00C32252">
        <w:t>.</w:t>
      </w:r>
      <w:r w:rsidR="00E969B7" w:rsidRPr="00C32252">
        <w:t xml:space="preserve"> </w:t>
      </w:r>
      <w:r w:rsidRPr="00C32252">
        <w:t xml:space="preserve">м  и </w:t>
      </w:r>
      <w:proofErr w:type="gramStart"/>
      <w:r w:rsidRPr="00C32252">
        <w:t>в</w:t>
      </w:r>
      <w:proofErr w:type="gramEnd"/>
      <w:r w:rsidRPr="00C32252">
        <w:t xml:space="preserve"> муниципальной 59,6 тыс. </w:t>
      </w:r>
      <w:r w:rsidR="00ED7A97" w:rsidRPr="00C32252">
        <w:t>кв</w:t>
      </w:r>
      <w:r w:rsidRPr="00C32252">
        <w:t>.</w:t>
      </w:r>
      <w:r w:rsidR="00E969B7" w:rsidRPr="00C32252">
        <w:t xml:space="preserve"> </w:t>
      </w:r>
      <w:r w:rsidRPr="00C32252">
        <w:t xml:space="preserve">м </w:t>
      </w:r>
    </w:p>
    <w:p w:rsidR="00DC4F92" w:rsidRPr="00C32252" w:rsidRDefault="00DC4F92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lastRenderedPageBreak/>
        <w:t xml:space="preserve">За счет  всех источников финансирования в 2011 году  </w:t>
      </w:r>
      <w:r w:rsidR="00945F1B" w:rsidRPr="00C32252">
        <w:t xml:space="preserve">введено </w:t>
      </w:r>
      <w:r w:rsidRPr="00C32252">
        <w:t xml:space="preserve"> 7557 кв.м. н</w:t>
      </w:r>
      <w:r w:rsidR="00945F1B" w:rsidRPr="00C32252">
        <w:t>ового жилья при плане 6500 кв.</w:t>
      </w:r>
      <w:r w:rsidR="00E969B7" w:rsidRPr="00C32252">
        <w:t xml:space="preserve"> </w:t>
      </w:r>
      <w:r w:rsidR="00945F1B" w:rsidRPr="00C32252">
        <w:t xml:space="preserve">м, </w:t>
      </w:r>
      <w:r w:rsidRPr="00C32252">
        <w:t xml:space="preserve">  или на 16 % больше, чем  в  2010 году, в том числе: </w:t>
      </w:r>
    </w:p>
    <w:p w:rsidR="00DC4F92" w:rsidRPr="00C32252" w:rsidRDefault="00DC4F92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результате   произошло  увеличение обеспеченности жильём населения  по сравнению с 2010 годом на 0,2%.</w:t>
      </w:r>
      <w:r w:rsidR="007D3393" w:rsidRPr="00C32252">
        <w:t>Общая обеспеченность жильем населения составила  20,6 кв.</w:t>
      </w:r>
      <w:r w:rsidR="00E969B7" w:rsidRPr="00C32252">
        <w:t xml:space="preserve"> </w:t>
      </w:r>
      <w:r w:rsidR="007D3393" w:rsidRPr="00C32252">
        <w:t>м на человека.</w:t>
      </w:r>
    </w:p>
    <w:p w:rsidR="00DC4F92" w:rsidRPr="00C32252" w:rsidRDefault="00DC4F92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2011 году </w:t>
      </w:r>
      <w:r w:rsidR="00FF0A65" w:rsidRPr="00C32252">
        <w:t xml:space="preserve">за счет сноса аварийных жилых домов </w:t>
      </w:r>
      <w:r w:rsidRPr="00C32252">
        <w:t>доля ветхого и аварийного жилья муниципального жилищного фонда снизилась на 0,5%</w:t>
      </w:r>
    </w:p>
    <w:p w:rsidR="00DC4F92" w:rsidRPr="00C32252" w:rsidRDefault="00DC4F92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 </w:t>
      </w:r>
      <w:r w:rsidR="00E7052B" w:rsidRPr="00C32252">
        <w:t>соответствии с</w:t>
      </w:r>
      <w:r w:rsidRPr="00C32252">
        <w:t xml:space="preserve"> городской целевой программ</w:t>
      </w:r>
      <w:r w:rsidR="00E7052B" w:rsidRPr="00C32252">
        <w:t>ой</w:t>
      </w:r>
      <w:r w:rsidRPr="00C32252">
        <w:t xml:space="preserve"> «Переселение граждан из аварийного жилищного фонда</w:t>
      </w:r>
      <w:r w:rsidR="00945F1B" w:rsidRPr="00C32252">
        <w:t xml:space="preserve">, </w:t>
      </w:r>
      <w:r w:rsidRPr="00C32252">
        <w:t xml:space="preserve"> с учетом необходимости </w:t>
      </w:r>
      <w:r w:rsidR="00E7052B" w:rsidRPr="00C32252">
        <w:t xml:space="preserve">развития </w:t>
      </w:r>
      <w:r w:rsidRPr="00C32252">
        <w:t xml:space="preserve">малоэтажного </w:t>
      </w:r>
      <w:r w:rsidR="00E7052B" w:rsidRPr="00C32252">
        <w:t xml:space="preserve">жилищного </w:t>
      </w:r>
      <w:r w:rsidRPr="00C32252">
        <w:t xml:space="preserve">строительства» </w:t>
      </w:r>
      <w:r w:rsidR="00E7052B" w:rsidRPr="00C32252">
        <w:t xml:space="preserve">в </w:t>
      </w:r>
      <w:r w:rsidRPr="00C32252">
        <w:t xml:space="preserve"> 2011 год</w:t>
      </w:r>
      <w:r w:rsidR="00E7052B" w:rsidRPr="00C32252">
        <w:t>у   получены средства в сумме 69 млн. рублей на строительство  нового жилья общей площадью 2299,7 кв.</w:t>
      </w:r>
      <w:r w:rsidR="00E969B7" w:rsidRPr="00C32252">
        <w:t xml:space="preserve"> </w:t>
      </w:r>
      <w:r w:rsidR="00E7052B" w:rsidRPr="00C32252">
        <w:t>м</w:t>
      </w:r>
      <w:r w:rsidR="00D47581" w:rsidRPr="00C32252">
        <w:t xml:space="preserve"> </w:t>
      </w:r>
      <w:r w:rsidR="00E7052B" w:rsidRPr="00C32252">
        <w:t>для переселения  граждан из аварийного жилищного фонда</w:t>
      </w:r>
      <w:r w:rsidR="00D47581" w:rsidRPr="00C32252">
        <w:t>.</w:t>
      </w:r>
      <w:r w:rsidR="00E7052B" w:rsidRPr="00C32252">
        <w:t xml:space="preserve"> </w:t>
      </w:r>
      <w:r w:rsidRPr="00C32252">
        <w:t xml:space="preserve">Число жителей запланированных к переселению 145 человек. </w:t>
      </w:r>
      <w:r w:rsidR="00D47581" w:rsidRPr="00C32252">
        <w:t>Предоставлено в 2011 году 12 квартир в микрорайоне «</w:t>
      </w:r>
      <w:proofErr w:type="gramStart"/>
      <w:r w:rsidR="00D47581" w:rsidRPr="00C32252">
        <w:t>Южный</w:t>
      </w:r>
      <w:proofErr w:type="gramEnd"/>
      <w:r w:rsidR="00D47581" w:rsidRPr="00C32252">
        <w:t xml:space="preserve">» и 4 квартиры в жилом доме по ул. Коммунальная,11. </w:t>
      </w:r>
      <w:r w:rsidRPr="00C32252">
        <w:t xml:space="preserve"> </w:t>
      </w:r>
      <w:r w:rsidR="00D47581" w:rsidRPr="00C32252">
        <w:t xml:space="preserve">В 2012 году будет предоставлено </w:t>
      </w:r>
      <w:r w:rsidR="00FF0A65" w:rsidRPr="00C32252">
        <w:t>38</w:t>
      </w:r>
      <w:r w:rsidR="00D47581" w:rsidRPr="00C32252">
        <w:t xml:space="preserve"> квартир в </w:t>
      </w:r>
      <w:r w:rsidRPr="00C32252">
        <w:t xml:space="preserve"> жило</w:t>
      </w:r>
      <w:r w:rsidR="00D47581" w:rsidRPr="00C32252">
        <w:t>м</w:t>
      </w:r>
      <w:r w:rsidRPr="00C32252">
        <w:t xml:space="preserve"> дом</w:t>
      </w:r>
      <w:r w:rsidR="00D47581" w:rsidRPr="00C32252">
        <w:t>е</w:t>
      </w:r>
      <w:r w:rsidRPr="00C32252">
        <w:t xml:space="preserve"> </w:t>
      </w:r>
      <w:r w:rsidR="00D47581" w:rsidRPr="00C32252">
        <w:t>по ул. Мира, 12, ввод в эксплуатацию которог</w:t>
      </w:r>
      <w:r w:rsidR="00FF0A65" w:rsidRPr="00C32252">
        <w:t>о</w:t>
      </w:r>
      <w:r w:rsidR="00E969B7" w:rsidRPr="00C32252">
        <w:t xml:space="preserve">, </w:t>
      </w:r>
      <w:r w:rsidR="00FF0A65" w:rsidRPr="00C32252">
        <w:t xml:space="preserve"> намечен на  сентябрь 2012 года и 5 квартир в жилом доме по ул. Октябрьская,7</w:t>
      </w:r>
    </w:p>
    <w:p w:rsidR="00D47581" w:rsidRPr="00C32252" w:rsidRDefault="00D4758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рамках реализации областной целевой программы «Стимулирование развития жилищного строительства в Самарской области» на 2011-2015 годы </w:t>
      </w:r>
      <w:r w:rsidR="00FF0A65" w:rsidRPr="00C32252">
        <w:t xml:space="preserve"> </w:t>
      </w:r>
      <w:r w:rsidRPr="00C32252">
        <w:t>в 2011 году выделены средства в размере 18,9 млн. рублей на приобретение 714,45 кв.</w:t>
      </w:r>
      <w:r w:rsidR="00E969B7" w:rsidRPr="00C32252">
        <w:t xml:space="preserve"> </w:t>
      </w:r>
      <w:r w:rsidRPr="00C32252">
        <w:t>м общей площади жилья для формирования муниципального жилищного фонда.</w:t>
      </w:r>
      <w:r w:rsidR="007A1FF5" w:rsidRPr="00C32252">
        <w:t xml:space="preserve"> </w:t>
      </w:r>
      <w:r w:rsidR="00FF0A65" w:rsidRPr="00C32252">
        <w:t>За счет выделенных средств</w:t>
      </w:r>
      <w:r w:rsidR="008E5C4F" w:rsidRPr="00C32252">
        <w:t xml:space="preserve">, </w:t>
      </w:r>
      <w:r w:rsidR="00FF0A65" w:rsidRPr="00C32252">
        <w:t xml:space="preserve"> </w:t>
      </w:r>
      <w:r w:rsidR="007A1FF5" w:rsidRPr="00C32252">
        <w:t>приобретено 12 квартир и один жилой дом в микрорайоне «Южный» и 1 квартира в жилом доме по ул. Коммунальная,11.</w:t>
      </w:r>
    </w:p>
    <w:p w:rsidR="00FA1EAC" w:rsidRPr="00C32252" w:rsidRDefault="008E692C" w:rsidP="00610518">
      <w:pPr>
        <w:pStyle w:val="a7"/>
        <w:tabs>
          <w:tab w:val="left" w:pos="0"/>
          <w:tab w:val="left" w:pos="567"/>
        </w:tabs>
        <w:ind w:firstLine="567"/>
        <w:jc w:val="both"/>
      </w:pPr>
      <w:r w:rsidRPr="00C32252">
        <w:t>С</w:t>
      </w:r>
      <w:r w:rsidR="00DC4F92" w:rsidRPr="00C32252">
        <w:t xml:space="preserve">редства на капитальный ремонт многоквартирных домов </w:t>
      </w:r>
      <w:r w:rsidRPr="00C32252">
        <w:t>в 2011 году</w:t>
      </w:r>
      <w:r w:rsidR="00DC4F92" w:rsidRPr="00C32252">
        <w:t xml:space="preserve"> не </w:t>
      </w:r>
      <w:r w:rsidR="00F37923" w:rsidRPr="00C32252">
        <w:t>выделялись</w:t>
      </w:r>
      <w:r w:rsidR="00DC4F92" w:rsidRPr="00C32252">
        <w:t xml:space="preserve">. </w:t>
      </w:r>
    </w:p>
    <w:p w:rsidR="00DC4F92" w:rsidRPr="00C32252" w:rsidRDefault="00FA1EAC" w:rsidP="00610518">
      <w:pPr>
        <w:pStyle w:val="a7"/>
        <w:tabs>
          <w:tab w:val="left" w:pos="0"/>
          <w:tab w:val="left" w:pos="567"/>
        </w:tabs>
        <w:ind w:firstLine="567"/>
        <w:jc w:val="both"/>
      </w:pPr>
      <w:r w:rsidRPr="00C32252">
        <w:t>Общая площадь жилья, обеспеченная центральным водоснабжением, водоотведением, тепл</w:t>
      </w:r>
      <w:proofErr w:type="gramStart"/>
      <w:r w:rsidRPr="00C32252">
        <w:t>о-</w:t>
      </w:r>
      <w:proofErr w:type="gramEnd"/>
      <w:r w:rsidRPr="00C32252">
        <w:t xml:space="preserve">,  </w:t>
      </w:r>
      <w:proofErr w:type="spellStart"/>
      <w:r w:rsidRPr="00C32252">
        <w:t>газо</w:t>
      </w:r>
      <w:proofErr w:type="spellEnd"/>
      <w:r w:rsidRPr="00C32252">
        <w:t xml:space="preserve">- снабжением составляет 355,7тыс. </w:t>
      </w:r>
      <w:r w:rsidR="00154C8F" w:rsidRPr="00C32252">
        <w:pgNum/>
      </w:r>
      <w:r w:rsidR="00154C8F" w:rsidRPr="00C32252">
        <w:t>В</w:t>
      </w:r>
      <w:r w:rsidRPr="00C32252">
        <w:t xml:space="preserve">.м, или 59,0% от общей площади жилищного фонда. </w:t>
      </w:r>
      <w:r w:rsidR="00DC4F92" w:rsidRPr="00C32252">
        <w:t>Уровень благоустройства жилого фонда  обеспеченн</w:t>
      </w:r>
      <w:r w:rsidRPr="00C32252">
        <w:t xml:space="preserve">ого </w:t>
      </w:r>
      <w:r w:rsidR="00DC4F92" w:rsidRPr="00C32252">
        <w:t xml:space="preserve"> водопроводом,  канализацией, газоснабжением повышается за</w:t>
      </w:r>
      <w:r w:rsidR="00FF0A65" w:rsidRPr="00C32252">
        <w:t xml:space="preserve"> с</w:t>
      </w:r>
      <w:r w:rsidR="008E692C" w:rsidRPr="00C32252">
        <w:t>ч</w:t>
      </w:r>
      <w:r w:rsidR="00FF0A65" w:rsidRPr="00C32252">
        <w:t xml:space="preserve">ет </w:t>
      </w:r>
      <w:r w:rsidR="00DC4F92" w:rsidRPr="00C32252">
        <w:t xml:space="preserve"> </w:t>
      </w:r>
      <w:r w:rsidRPr="00C32252">
        <w:t>ввода в эксплуатацию</w:t>
      </w:r>
      <w:r w:rsidR="00DC4F92" w:rsidRPr="00C32252">
        <w:t xml:space="preserve"> нового жилья, а центральным отоплением снижается в связи с тем, что новый жилищный  фонд оборудован автономным теплоснабжением</w:t>
      </w:r>
      <w:r w:rsidRPr="00C32252">
        <w:t>.</w:t>
      </w:r>
    </w:p>
    <w:p w:rsidR="00FF0A65" w:rsidRPr="00C32252" w:rsidRDefault="00FF0A65" w:rsidP="00610518">
      <w:pPr>
        <w:pStyle w:val="a7"/>
        <w:tabs>
          <w:tab w:val="left" w:pos="0"/>
          <w:tab w:val="left" w:pos="567"/>
        </w:tabs>
        <w:ind w:firstLine="567"/>
        <w:jc w:val="both"/>
      </w:pPr>
    </w:p>
    <w:p w:rsidR="008E5C4F" w:rsidRPr="00C32252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5</w:t>
      </w:r>
      <w:r w:rsidR="008E5C4F" w:rsidRPr="00C32252">
        <w:rPr>
          <w:b/>
        </w:rPr>
        <w:t>.2.</w:t>
      </w:r>
      <w:r w:rsidRPr="00C32252">
        <w:rPr>
          <w:b/>
        </w:rPr>
        <w:t>5</w:t>
      </w:r>
      <w:r w:rsidR="00A322C5">
        <w:rPr>
          <w:b/>
        </w:rPr>
        <w:t>.Благоустройство</w:t>
      </w:r>
    </w:p>
    <w:p w:rsidR="008E5C4F" w:rsidRPr="00C32252" w:rsidRDefault="008E5C4F" w:rsidP="00610518">
      <w:pPr>
        <w:tabs>
          <w:tab w:val="left" w:pos="0"/>
          <w:tab w:val="left" w:pos="567"/>
        </w:tabs>
        <w:ind w:firstLine="567"/>
        <w:jc w:val="both"/>
        <w:rPr>
          <w:b/>
        </w:rPr>
      </w:pPr>
      <w:r w:rsidRPr="00C32252">
        <w:t>На благоустройство городского округа за  2011 год израсходовано на 35,1 млн. руб., что на 4,4% меньше</w:t>
      </w:r>
      <w:proofErr w:type="gramStart"/>
      <w:r w:rsidRPr="00C32252">
        <w:t xml:space="preserve"> ,</w:t>
      </w:r>
      <w:proofErr w:type="gramEnd"/>
      <w:r w:rsidRPr="00C32252">
        <w:t xml:space="preserve"> чем в 2010 году.</w:t>
      </w:r>
    </w:p>
    <w:p w:rsidR="008E5C4F" w:rsidRPr="00C32252" w:rsidRDefault="008E5C4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городе Похвистнево 5 мест массового отдыха населения общей  площадью  53,4тыс. м²: парк по ул. Комсомольская,  парк, прилегающий к монументу Аллея Славы, парк Юбилейный, парк на Привокзальной площади, пешеходная зона по ул.А.Васильева. </w:t>
      </w:r>
    </w:p>
    <w:p w:rsidR="008E5C4F" w:rsidRPr="00C32252" w:rsidRDefault="008E5C4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На одного жителя г.о. Похвистнево приходится 1,84 м</w:t>
      </w:r>
      <w:proofErr w:type="gramStart"/>
      <w:r w:rsidRPr="00C32252">
        <w:rPr>
          <w:vertAlign w:val="superscript"/>
        </w:rPr>
        <w:t>2</w:t>
      </w:r>
      <w:proofErr w:type="gramEnd"/>
      <w:r w:rsidRPr="00C32252">
        <w:rPr>
          <w:vertAlign w:val="superscript"/>
        </w:rPr>
        <w:t xml:space="preserve"> </w:t>
      </w:r>
      <w:r w:rsidRPr="00C32252">
        <w:t>площади для массового отдыха.</w:t>
      </w:r>
    </w:p>
    <w:p w:rsidR="008E5C4F" w:rsidRPr="00C32252" w:rsidRDefault="008E5C4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lastRenderedPageBreak/>
        <w:t xml:space="preserve"> В городском округе Похвистнево созданы площадки</w:t>
      </w:r>
      <w:proofErr w:type="gramStart"/>
      <w:r w:rsidRPr="00C32252">
        <w:t xml:space="preserve"> :</w:t>
      </w:r>
      <w:proofErr w:type="gramEnd"/>
    </w:p>
    <w:p w:rsidR="008E5C4F" w:rsidRPr="00C32252" w:rsidRDefault="00C32252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</w:t>
      </w:r>
      <w:r w:rsidR="008E5C4F" w:rsidRPr="00C32252">
        <w:t>177 для игр дошкольного и младшего возраста</w:t>
      </w:r>
      <w:proofErr w:type="gramStart"/>
      <w:r w:rsidR="008E5C4F" w:rsidRPr="00C32252">
        <w:t xml:space="preserve"> ;</w:t>
      </w:r>
      <w:proofErr w:type="gramEnd"/>
    </w:p>
    <w:p w:rsidR="008E5C4F" w:rsidRPr="00C32252" w:rsidRDefault="00C32252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- 13 для занятия физкультурой</w:t>
      </w:r>
      <w:r w:rsidR="008E5C4F" w:rsidRPr="00C32252">
        <w:t>;</w:t>
      </w:r>
    </w:p>
    <w:p w:rsidR="008E5C4F" w:rsidRPr="00C32252" w:rsidRDefault="00C32252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- 95 для отдыха взрослых</w:t>
      </w:r>
      <w:r w:rsidR="008E5C4F" w:rsidRPr="00C32252">
        <w:t xml:space="preserve">, которые подразделяются на площадки для настольных игр и площадки для тихого отдыха. </w:t>
      </w:r>
    </w:p>
    <w:p w:rsidR="008E5C4F" w:rsidRPr="00C32252" w:rsidRDefault="008E5C4F" w:rsidP="00610518">
      <w:pPr>
        <w:tabs>
          <w:tab w:val="left" w:pos="0"/>
          <w:tab w:val="left" w:pos="567"/>
          <w:tab w:val="left" w:pos="8931"/>
        </w:tabs>
        <w:ind w:firstLine="567"/>
        <w:jc w:val="both"/>
      </w:pPr>
      <w:r w:rsidRPr="00C32252">
        <w:t>В соответствии с «Программой по развитию муниципального образования и реализации предложений избирателей городского круга Похвистнево Самарской области на 201</w:t>
      </w:r>
      <w:r w:rsidR="00C32252" w:rsidRPr="00C32252">
        <w:t xml:space="preserve">1-2015 годы»  выполнены работы </w:t>
      </w:r>
      <w:r w:rsidRPr="00C32252">
        <w:t>по ремонту МАФ, в т.ч. 26 павиль</w:t>
      </w:r>
      <w:r w:rsidR="00C32252" w:rsidRPr="00C32252">
        <w:t xml:space="preserve">онов на автобусных остановках, и обустроены </w:t>
      </w:r>
      <w:r w:rsidRPr="00C32252">
        <w:t>7 детских площадок.</w:t>
      </w:r>
    </w:p>
    <w:p w:rsidR="008E5C4F" w:rsidRPr="00C32252" w:rsidRDefault="00C32252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Кроме того, </w:t>
      </w:r>
      <w:r w:rsidR="008E5C4F" w:rsidRPr="00C32252">
        <w:t>в счет платы граждан за содержани</w:t>
      </w:r>
      <w:r w:rsidRPr="00C32252">
        <w:t>е жилья</w:t>
      </w:r>
      <w:r w:rsidR="008E5C4F" w:rsidRPr="00C32252">
        <w:t xml:space="preserve"> приобретены и установлены  МАФ на 33 детских площадках.</w:t>
      </w:r>
    </w:p>
    <w:p w:rsidR="008E5C4F" w:rsidRPr="00C32252" w:rsidRDefault="008E5C4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Для создания комфортных условий для отдыха жителей </w:t>
      </w:r>
      <w:proofErr w:type="gramStart"/>
      <w:r w:rsidRPr="00C32252">
        <w:t>г</w:t>
      </w:r>
      <w:proofErr w:type="gramEnd"/>
      <w:r w:rsidRPr="00C32252">
        <w:t>.о. Похвистнево выполняется работы по  озеленению территорий. Общая площадь озеленения составляет 109 га, или  2% от общей площади территории г.о. Похвистнево.</w:t>
      </w:r>
    </w:p>
    <w:p w:rsidR="008E5C4F" w:rsidRPr="00C32252" w:rsidRDefault="008E5C4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ведении Администрации  городского округа Похвистнево находится 139,9тыс. кв.м.   мест захоронения, содержание и обслуживание которых осуществляется за счет средств городского бюджета.</w:t>
      </w:r>
    </w:p>
    <w:p w:rsidR="008E5C4F" w:rsidRPr="00C32252" w:rsidRDefault="008E5C4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настоящее время ведутся работы по ограждению нового кладбища, для захоронения людей мусульманского вероисповедания. </w:t>
      </w:r>
    </w:p>
    <w:p w:rsidR="008E5C4F" w:rsidRPr="00C32252" w:rsidRDefault="008E5C4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На территории городского округа Похвистнево осуществляется  организованный сбор бытовых отходов  обслуживающими организациями, в ведении которых находится 206 мест сбора бытовых отходо</w:t>
      </w:r>
      <w:r w:rsidR="00C32252" w:rsidRPr="00C32252">
        <w:t>в и мусора, в том числе 190 ед.</w:t>
      </w:r>
      <w:r w:rsidRPr="00C32252">
        <w:t xml:space="preserve"> в </w:t>
      </w:r>
      <w:proofErr w:type="gramStart"/>
      <w:r w:rsidRPr="00C32252">
        <w:t>г</w:t>
      </w:r>
      <w:proofErr w:type="gramEnd"/>
      <w:r w:rsidRPr="00C32252">
        <w:t>. Похвистнево (в т.ч. Венера, Красные Пески) и 16 ед. в п. Октябрьский.</w:t>
      </w:r>
    </w:p>
    <w:p w:rsidR="00154248" w:rsidRPr="00C32252" w:rsidRDefault="00C01D74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2012 году, в соответствии с федеральной и областной программами поддержки благоустройства территорий многоквартирных домов предполагается выполнить капитальный ремонт дворовых территорий (приложение №1).</w:t>
      </w:r>
    </w:p>
    <w:p w:rsidR="00C32252" w:rsidRPr="00C32252" w:rsidRDefault="00C32252" w:rsidP="00610518">
      <w:pPr>
        <w:tabs>
          <w:tab w:val="left" w:pos="0"/>
          <w:tab w:val="left" w:pos="567"/>
        </w:tabs>
        <w:ind w:firstLine="567"/>
        <w:jc w:val="both"/>
      </w:pPr>
    </w:p>
    <w:p w:rsidR="0028090F" w:rsidRPr="00A322C5" w:rsidRDefault="00E24704" w:rsidP="00610518">
      <w:pPr>
        <w:tabs>
          <w:tab w:val="left" w:pos="0"/>
          <w:tab w:val="left" w:pos="567"/>
        </w:tabs>
        <w:ind w:firstLine="567"/>
        <w:jc w:val="both"/>
        <w:rPr>
          <w:b/>
        </w:rPr>
      </w:pPr>
      <w:r w:rsidRPr="00C32252">
        <w:rPr>
          <w:b/>
        </w:rPr>
        <w:t>5</w:t>
      </w:r>
      <w:r w:rsidR="00304D85" w:rsidRPr="00C32252">
        <w:rPr>
          <w:b/>
        </w:rPr>
        <w:t>.2.</w:t>
      </w:r>
      <w:r w:rsidRPr="00C32252">
        <w:rPr>
          <w:b/>
        </w:rPr>
        <w:t>6</w:t>
      </w:r>
      <w:r w:rsidR="00304D85" w:rsidRPr="00C32252">
        <w:rPr>
          <w:b/>
        </w:rPr>
        <w:t>.</w:t>
      </w:r>
      <w:r w:rsidR="0069494E" w:rsidRPr="00C32252">
        <w:rPr>
          <w:b/>
        </w:rPr>
        <w:t xml:space="preserve"> Тарифная политика деятельности предприятий ЖКХ</w:t>
      </w:r>
    </w:p>
    <w:p w:rsidR="0028090F" w:rsidRPr="00C32252" w:rsidRDefault="004605EB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соответствии с Федеральным законом от 06.10.2003 № 131-ФЗ «Об общих принципах организации местного самоуправления в РФ» с учетом внесенных изменений полномочия по регулированию тарифов организаций коммунального комплекса с 01.01.2010 года переданы в ведение субъекта Федерации.   Таким образом, муниципалитет не имеет реальных полномочий  влиять на </w:t>
      </w:r>
      <w:r w:rsidR="0028090F" w:rsidRPr="00C32252">
        <w:t xml:space="preserve">процесс тарифного регулирования, кроме как через систему предельных индексов роста </w:t>
      </w:r>
      <w:r w:rsidRPr="00C32252">
        <w:t xml:space="preserve"> </w:t>
      </w:r>
      <w:r w:rsidR="0028090F" w:rsidRPr="00C32252">
        <w:t xml:space="preserve">тарифов на услуги организаций коммунального комплекса и предельного уровня платы граждан за жилищно-коммунальные услуги. Правительством Самарской области </w:t>
      </w:r>
      <w:r w:rsidR="00F07467" w:rsidRPr="00C32252">
        <w:t xml:space="preserve">на 2011 год </w:t>
      </w:r>
      <w:r w:rsidR="0028090F" w:rsidRPr="00C32252">
        <w:t xml:space="preserve">установлены предельные индексы роста платы граждан за </w:t>
      </w:r>
      <w:r w:rsidR="00F07467" w:rsidRPr="00C32252">
        <w:t xml:space="preserve">жилищно-коммунальные </w:t>
      </w:r>
      <w:r w:rsidR="0028090F" w:rsidRPr="00C32252">
        <w:t xml:space="preserve">коммунальные услуги в </w:t>
      </w:r>
      <w:r w:rsidR="00F07467" w:rsidRPr="00C32252">
        <w:t>1</w:t>
      </w:r>
      <w:r w:rsidR="0028090F" w:rsidRPr="00C32252">
        <w:t>12</w:t>
      </w:r>
      <w:r w:rsidR="00F07467" w:rsidRPr="00C32252">
        <w:t>,2</w:t>
      </w:r>
      <w:r w:rsidR="0028090F" w:rsidRPr="00C32252">
        <w:t>%</w:t>
      </w:r>
      <w:r w:rsidR="00F07467" w:rsidRPr="00C32252">
        <w:t>.</w:t>
      </w:r>
    </w:p>
    <w:p w:rsidR="0069494E" w:rsidRPr="00C32252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5</w:t>
      </w:r>
      <w:r w:rsidR="0069494E" w:rsidRPr="00C32252">
        <w:rPr>
          <w:b/>
        </w:rPr>
        <w:t>.</w:t>
      </w:r>
      <w:r w:rsidR="00CE4381" w:rsidRPr="00C32252">
        <w:rPr>
          <w:b/>
        </w:rPr>
        <w:t>3.</w:t>
      </w:r>
      <w:r w:rsidR="0069494E" w:rsidRPr="00C32252">
        <w:rPr>
          <w:b/>
        </w:rPr>
        <w:t xml:space="preserve"> Развитие учреждений социальной сферы</w:t>
      </w:r>
    </w:p>
    <w:p w:rsidR="00A23769" w:rsidRPr="00C32252" w:rsidRDefault="00A23769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lastRenderedPageBreak/>
        <w:t xml:space="preserve">На ремонт и содержание объектов социальной сферы в 2011 году направлено  89,8 млн. рублей, что значительно  больше 2010 года (на 25,3 млн. рублей). </w:t>
      </w:r>
    </w:p>
    <w:p w:rsidR="00A23769" w:rsidRPr="00C32252" w:rsidRDefault="00A23769" w:rsidP="00610518">
      <w:pPr>
        <w:tabs>
          <w:tab w:val="left" w:pos="0"/>
          <w:tab w:val="left" w:pos="567"/>
        </w:tabs>
        <w:ind w:firstLine="567"/>
        <w:jc w:val="both"/>
      </w:pPr>
    </w:p>
    <w:p w:rsidR="0069494E" w:rsidRPr="00A322C5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5</w:t>
      </w:r>
      <w:r w:rsidR="00CE4381" w:rsidRPr="00C32252">
        <w:rPr>
          <w:b/>
        </w:rPr>
        <w:t>.3.</w:t>
      </w:r>
      <w:r w:rsidR="00304D85" w:rsidRPr="00C32252">
        <w:rPr>
          <w:b/>
        </w:rPr>
        <w:t>1.</w:t>
      </w:r>
      <w:r w:rsidR="00C463EF" w:rsidRPr="00C32252">
        <w:rPr>
          <w:b/>
        </w:rPr>
        <w:t xml:space="preserve"> Образование</w:t>
      </w:r>
    </w:p>
    <w:p w:rsidR="00C463EF" w:rsidRPr="00C32252" w:rsidRDefault="00C463EF" w:rsidP="00610518">
      <w:pPr>
        <w:pStyle w:val="a3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 xml:space="preserve">В сфере образования в городском округе планомерно проводится работа по созданию условий, отвечающих современным требованиям обучения и воспитания детей и молодежи. </w:t>
      </w:r>
    </w:p>
    <w:p w:rsidR="00C463EF" w:rsidRPr="00C32252" w:rsidRDefault="00C463EF" w:rsidP="00610518">
      <w:pPr>
        <w:pStyle w:val="a3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На территории городского округа создана многоуровневая инфраструктура системы образования,  обеспечивающая общедоступность и высокое качество образовательных и профессионально-образовательных услуг.</w:t>
      </w:r>
    </w:p>
    <w:p w:rsidR="00C463EF" w:rsidRDefault="00C32252" w:rsidP="00610518">
      <w:pPr>
        <w:pStyle w:val="a3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В системе</w:t>
      </w:r>
      <w:r w:rsidR="00C463EF" w:rsidRPr="00C32252">
        <w:rPr>
          <w:rFonts w:ascii="Times New Roman" w:hAnsi="Times New Roman"/>
          <w:sz w:val="28"/>
          <w:szCs w:val="28"/>
        </w:rPr>
        <w:t xml:space="preserve"> образования произошли организационные изменения. Постановлением Правительства Самарской области </w:t>
      </w:r>
      <w:r w:rsidR="000337F2" w:rsidRPr="00C32252">
        <w:rPr>
          <w:rFonts w:ascii="Times New Roman" w:hAnsi="Times New Roman"/>
          <w:sz w:val="28"/>
          <w:szCs w:val="28"/>
        </w:rPr>
        <w:t xml:space="preserve"> </w:t>
      </w:r>
      <w:r w:rsidR="00C463EF" w:rsidRPr="00C32252">
        <w:rPr>
          <w:rFonts w:ascii="Times New Roman" w:hAnsi="Times New Roman"/>
          <w:sz w:val="28"/>
          <w:szCs w:val="28"/>
        </w:rPr>
        <w:t>с 1 декабря 2011 года на территории города создано шесть государственных бюджетных общеобразовательных учреждений, реализующих основные и дополнительные общеобразовательные программы дошкольного, начального, основного и среднег</w:t>
      </w:r>
      <w:r w:rsidR="00A322C5">
        <w:rPr>
          <w:rFonts w:ascii="Times New Roman" w:hAnsi="Times New Roman"/>
          <w:sz w:val="28"/>
          <w:szCs w:val="28"/>
        </w:rPr>
        <w:t>о (полного) общего образования.</w:t>
      </w:r>
    </w:p>
    <w:p w:rsidR="00A322C5" w:rsidRPr="00C32252" w:rsidRDefault="00A322C5" w:rsidP="00610518">
      <w:pPr>
        <w:pStyle w:val="a3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1BD9" w:rsidRPr="00C32252" w:rsidRDefault="00E41BD9" w:rsidP="00610518">
      <w:pPr>
        <w:pStyle w:val="a3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Общее образование</w:t>
      </w:r>
    </w:p>
    <w:p w:rsidR="00E41BD9" w:rsidRPr="00C32252" w:rsidRDefault="00E41BD9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В общеобразовательных учреждениях городского округа Похвистнево в 2010-11 учебном году обучалось  2532 учащихся по </w:t>
      </w:r>
      <w:proofErr w:type="gramStart"/>
      <w:r w:rsidRPr="00C32252">
        <w:t>очной</w:t>
      </w:r>
      <w:proofErr w:type="gramEnd"/>
      <w:r w:rsidRPr="00C32252">
        <w:t xml:space="preserve">  и 60 человек по </w:t>
      </w:r>
      <w:proofErr w:type="spellStart"/>
      <w:r w:rsidRPr="00C32252">
        <w:t>очно-заочной</w:t>
      </w:r>
      <w:proofErr w:type="spellEnd"/>
      <w:r w:rsidRPr="00C32252">
        <w:t xml:space="preserve"> формам обучения. По сравнению с прошлым учебным годом уменьшение численности обучающихся составило 21 человек.</w:t>
      </w:r>
    </w:p>
    <w:p w:rsidR="00C463EF" w:rsidRPr="00C32252" w:rsidRDefault="00C463E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2011 году на </w:t>
      </w:r>
      <w:r w:rsidR="005A6348" w:rsidRPr="00C32252">
        <w:t xml:space="preserve">исполнение полномочий органов местного самоуправления </w:t>
      </w:r>
      <w:r w:rsidR="000337F2" w:rsidRPr="00C32252">
        <w:t xml:space="preserve">в области общего образования </w:t>
      </w:r>
      <w:r w:rsidRPr="00C32252">
        <w:t xml:space="preserve">было </w:t>
      </w:r>
      <w:r w:rsidR="005A6348" w:rsidRPr="00C32252">
        <w:t xml:space="preserve">направлено </w:t>
      </w:r>
      <w:r w:rsidRPr="00C32252">
        <w:t xml:space="preserve"> 17,2 млн. руб</w:t>
      </w:r>
      <w:r w:rsidR="005A6348" w:rsidRPr="00C32252">
        <w:t>лей (</w:t>
      </w:r>
      <w:r w:rsidRPr="00C32252">
        <w:t>расходы на оплату коммунальных услуг и налоги</w:t>
      </w:r>
      <w:r w:rsidR="005A6348" w:rsidRPr="00C32252">
        <w:t>)</w:t>
      </w:r>
      <w:r w:rsidRPr="00C32252">
        <w:t>.</w:t>
      </w:r>
    </w:p>
    <w:p w:rsidR="00C463EF" w:rsidRPr="00C32252" w:rsidRDefault="00C463E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целях сохранения здоровья детей </w:t>
      </w:r>
      <w:r w:rsidR="005A6348" w:rsidRPr="00C32252">
        <w:t xml:space="preserve">особое </w:t>
      </w:r>
      <w:r w:rsidRPr="00C32252">
        <w:t xml:space="preserve">внимание </w:t>
      </w:r>
      <w:r w:rsidR="005A6348" w:rsidRPr="00C32252">
        <w:t xml:space="preserve">уделялось </w:t>
      </w:r>
      <w:r w:rsidRPr="00C32252">
        <w:t xml:space="preserve">на </w:t>
      </w:r>
      <w:r w:rsidR="005A6348" w:rsidRPr="00C32252">
        <w:t>решение проблем</w:t>
      </w:r>
      <w:r w:rsidRPr="00C32252">
        <w:t xml:space="preserve"> организации горячего питания в школах. Итогом проведенной работы в данном направлении стало  повышение охвата горячим питанием детей </w:t>
      </w:r>
      <w:r w:rsidR="005A6348" w:rsidRPr="00C32252">
        <w:t xml:space="preserve">в образовательных учреждениях г.о. </w:t>
      </w:r>
      <w:r w:rsidRPr="00C32252">
        <w:t xml:space="preserve">Похвистнево в </w:t>
      </w:r>
      <w:r w:rsidR="005A6348" w:rsidRPr="00C32252">
        <w:t xml:space="preserve">до 83%. </w:t>
      </w:r>
      <w:proofErr w:type="gramStart"/>
      <w:r w:rsidR="005A6348" w:rsidRPr="00C32252">
        <w:t xml:space="preserve">( </w:t>
      </w:r>
      <w:proofErr w:type="gramEnd"/>
      <w:r w:rsidR="005A6348" w:rsidRPr="00C32252">
        <w:t xml:space="preserve">средний </w:t>
      </w:r>
      <w:r w:rsidRPr="00C32252">
        <w:t>областной показатель 70,7%.)</w:t>
      </w:r>
    </w:p>
    <w:p w:rsidR="00B75FFA" w:rsidRPr="00C32252" w:rsidRDefault="00B75FFA" w:rsidP="00610518">
      <w:pPr>
        <w:tabs>
          <w:tab w:val="left" w:pos="0"/>
          <w:tab w:val="left" w:pos="567"/>
        </w:tabs>
        <w:ind w:firstLine="567"/>
        <w:jc w:val="both"/>
      </w:pPr>
    </w:p>
    <w:p w:rsidR="00E41BD9" w:rsidRPr="00C32252" w:rsidRDefault="00E41BD9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Дополнительное образование</w:t>
      </w:r>
    </w:p>
    <w:p w:rsidR="00B75FFA" w:rsidRPr="00C32252" w:rsidRDefault="00164521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Услуги</w:t>
      </w:r>
      <w:r w:rsidR="00165A4C" w:rsidRPr="00C32252">
        <w:t xml:space="preserve"> </w:t>
      </w:r>
      <w:r w:rsidRPr="00C32252">
        <w:t xml:space="preserve">дополнительного образования в 2011 году предоставлялись  3 муниципальными учреждениями (МОУ ДОД  </w:t>
      </w:r>
      <w:r w:rsidR="00165A4C" w:rsidRPr="00C32252">
        <w:t>«</w:t>
      </w:r>
      <w:r w:rsidRPr="00C32252">
        <w:t>ДЮСШ №1</w:t>
      </w:r>
      <w:r w:rsidR="00165A4C" w:rsidRPr="00C32252">
        <w:t>»</w:t>
      </w:r>
      <w:r w:rsidRPr="00C32252">
        <w:t xml:space="preserve">, МОУ ДОД </w:t>
      </w:r>
      <w:r w:rsidR="00165A4C" w:rsidRPr="00C32252">
        <w:t>«</w:t>
      </w:r>
      <w:r w:rsidRPr="00C32252">
        <w:t>ДДТ</w:t>
      </w:r>
      <w:r w:rsidR="00165A4C" w:rsidRPr="00C32252">
        <w:t>»</w:t>
      </w:r>
      <w:r w:rsidRPr="00C32252">
        <w:t>, МОУ ДОД ЦДТ «Пируэт»</w:t>
      </w:r>
      <w:r w:rsidR="00211577" w:rsidRPr="00C32252">
        <w:t>)</w:t>
      </w:r>
      <w:r w:rsidR="00E41BD9" w:rsidRPr="00C32252">
        <w:t>, в которых сформировано 45  объединений с численностью  учащихся 3171</w:t>
      </w:r>
      <w:r w:rsidR="00165A4C" w:rsidRPr="00C32252">
        <w:t xml:space="preserve">. В </w:t>
      </w:r>
      <w:r w:rsidR="00C463EF" w:rsidRPr="00C32252">
        <w:t>2011 году на содержание учреждений дополнительного образования израсходовано 15,2 млн</w:t>
      </w:r>
      <w:proofErr w:type="gramStart"/>
      <w:r w:rsidR="00C463EF" w:rsidRPr="00C32252">
        <w:t>.р</w:t>
      </w:r>
      <w:proofErr w:type="gramEnd"/>
      <w:r w:rsidR="00C463EF" w:rsidRPr="00C32252">
        <w:t>уб</w:t>
      </w:r>
      <w:r w:rsidR="005A6348" w:rsidRPr="00C32252">
        <w:t>лей</w:t>
      </w:r>
      <w:r w:rsidR="00C463EF" w:rsidRPr="00C32252">
        <w:t>.</w:t>
      </w:r>
    </w:p>
    <w:p w:rsidR="00C463EF" w:rsidRPr="00C32252" w:rsidRDefault="00C463E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</w:t>
      </w:r>
    </w:p>
    <w:p w:rsidR="00E41BD9" w:rsidRPr="00C32252" w:rsidRDefault="00E41BD9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Дошкольное образование</w:t>
      </w:r>
    </w:p>
    <w:p w:rsidR="00E41BD9" w:rsidRPr="00C32252" w:rsidRDefault="005A6348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rPr>
          <w:b/>
        </w:rPr>
        <w:t xml:space="preserve"> </w:t>
      </w:r>
      <w:r w:rsidR="00165A4C" w:rsidRPr="00C32252">
        <w:t>Сеть учреждений дошкольного образования представлена 8 учреждениями и 4 структурными подразделениями общеобразовательных учреждений.</w:t>
      </w:r>
      <w:proofErr w:type="gramStart"/>
      <w:r w:rsidR="00E41BD9" w:rsidRPr="00C32252">
        <w:t xml:space="preserve"> .</w:t>
      </w:r>
      <w:proofErr w:type="gramEnd"/>
      <w:r w:rsidR="00E41BD9" w:rsidRPr="00C32252">
        <w:t xml:space="preserve">  По состоянию на 31 декабря 2011 года в детских садах города находится 1 360 детей. В детсадах организовано 63 группы. В 19 группах </w:t>
      </w:r>
      <w:r w:rsidR="00E41BD9" w:rsidRPr="00C32252">
        <w:lastRenderedPageBreak/>
        <w:t>компенсирующего вида воспитывается 287 детей. Для воспитанников дошкольных учреждений на бесплатной основе организовано 87 кружков.</w:t>
      </w:r>
    </w:p>
    <w:p w:rsidR="00E41BD9" w:rsidRPr="00C32252" w:rsidRDefault="00E41BD9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Процент охвата детей услугами дошкольного образования в возрасте от 1 до 7 лет остается на уровне 72%. </w:t>
      </w:r>
    </w:p>
    <w:p w:rsidR="00165A4C" w:rsidRPr="00C32252" w:rsidRDefault="00C463E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2011 году были созданы условия для открытия  одной дополнительной группы в  структурном подразделении ГБОУ СОШ №1 </w:t>
      </w:r>
      <w:proofErr w:type="gramStart"/>
      <w:r w:rsidRPr="00C32252">
        <w:t xml:space="preserve">( </w:t>
      </w:r>
      <w:proofErr w:type="gramEnd"/>
      <w:r w:rsidRPr="00C32252">
        <w:t>п.</w:t>
      </w:r>
      <w:r w:rsidR="00165A4C" w:rsidRPr="00C32252">
        <w:t xml:space="preserve"> </w:t>
      </w:r>
      <w:r w:rsidRPr="00C32252">
        <w:t>Красные Пески)  на  20 мест.</w:t>
      </w:r>
      <w:r w:rsidR="00165A4C" w:rsidRPr="00C32252">
        <w:t xml:space="preserve"> О</w:t>
      </w:r>
      <w:r w:rsidRPr="00C32252">
        <w:t xml:space="preserve">чередность </w:t>
      </w:r>
      <w:r w:rsidR="00165A4C" w:rsidRPr="00C32252">
        <w:t xml:space="preserve">на обеспечение детей местами в детские дошкольные учреждения </w:t>
      </w:r>
      <w:r w:rsidRPr="00C32252">
        <w:t>на 31.12.2011г. составляет 1161 чел.</w:t>
      </w:r>
    </w:p>
    <w:p w:rsidR="00C463EF" w:rsidRPr="00C32252" w:rsidRDefault="00C463E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</w:t>
      </w:r>
      <w:r w:rsidR="005A6348" w:rsidRPr="00C32252">
        <w:t xml:space="preserve">В целях снижения </w:t>
      </w:r>
      <w:r w:rsidRPr="00C32252">
        <w:t xml:space="preserve"> очередности в дошкольные учреждения</w:t>
      </w:r>
      <w:r w:rsidR="00165A4C" w:rsidRPr="00C32252">
        <w:t xml:space="preserve">, </w:t>
      </w:r>
      <w:r w:rsidRPr="00C32252">
        <w:t xml:space="preserve"> </w:t>
      </w:r>
      <w:r w:rsidR="005A6348" w:rsidRPr="00C32252">
        <w:t>разработана и принята</w:t>
      </w:r>
      <w:r w:rsidR="00164521" w:rsidRPr="00C32252">
        <w:t xml:space="preserve"> городская целевая программа «Развитие сети дошкольных образовательных учреждений в городском округе Похвистнево в 2011-2020 годах» </w:t>
      </w:r>
      <w:r w:rsidR="00165A4C" w:rsidRPr="00C32252">
        <w:t>в соответствии с которой предусматривается строительство новых объектов и реконструкция действующих.</w:t>
      </w:r>
    </w:p>
    <w:p w:rsidR="00C463EF" w:rsidRPr="00C32252" w:rsidRDefault="00C463E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На содержание учреждений дошкольного образования в 2011 году было израсходовано 13,141 млн. руб.</w:t>
      </w:r>
    </w:p>
    <w:p w:rsidR="00C463EF" w:rsidRPr="00C32252" w:rsidRDefault="00165A4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</w:t>
      </w:r>
      <w:r w:rsidR="0079455D" w:rsidRPr="00C32252">
        <w:t xml:space="preserve">В соответствии с </w:t>
      </w:r>
      <w:r w:rsidR="00C463EF" w:rsidRPr="00C32252">
        <w:t>планом мероприятий по развитию информационного общества и формированию электронного правительства в Самарской области на 2010-2012 годы, утвержденным постановлением Правительства Самарской области от 27.10.2010 № 522, по государственному контракту от 27.07.2011 №13213 были поставлены компьютеры в количестве 26 штук</w:t>
      </w:r>
      <w:proofErr w:type="gramStart"/>
      <w:r w:rsidR="00C463EF" w:rsidRPr="00C32252">
        <w:t xml:space="preserve"> .</w:t>
      </w:r>
      <w:proofErr w:type="gramEnd"/>
      <w:r w:rsidR="00C463EF" w:rsidRPr="00C32252">
        <w:t xml:space="preserve"> Кроме этого</w:t>
      </w:r>
      <w:r w:rsidR="0079455D" w:rsidRPr="00C32252">
        <w:t>,</w:t>
      </w:r>
      <w:r w:rsidR="00C463EF" w:rsidRPr="00C32252">
        <w:t xml:space="preserve"> в рамках реализации федеральных государственных образовательных стандартов в первых классах осуществлена поставка 39 компьютеров в 3 школы г.о. Похвистнево.</w:t>
      </w:r>
    </w:p>
    <w:p w:rsidR="00C32252" w:rsidRPr="00C32252" w:rsidRDefault="00C32252" w:rsidP="00610518">
      <w:pPr>
        <w:tabs>
          <w:tab w:val="left" w:pos="0"/>
          <w:tab w:val="left" w:pos="567"/>
        </w:tabs>
        <w:ind w:firstLine="567"/>
        <w:jc w:val="both"/>
      </w:pPr>
    </w:p>
    <w:p w:rsidR="00C32252" w:rsidRPr="00C32252" w:rsidRDefault="00C32252" w:rsidP="00610518">
      <w:pPr>
        <w:tabs>
          <w:tab w:val="left" w:pos="0"/>
          <w:tab w:val="left" w:pos="567"/>
        </w:tabs>
        <w:ind w:firstLine="567"/>
        <w:jc w:val="both"/>
      </w:pPr>
    </w:p>
    <w:p w:rsidR="00B75FFA" w:rsidRPr="00C32252" w:rsidRDefault="00B75FFA" w:rsidP="00610518">
      <w:pPr>
        <w:tabs>
          <w:tab w:val="left" w:pos="0"/>
          <w:tab w:val="left" w:pos="567"/>
        </w:tabs>
        <w:ind w:firstLine="567"/>
        <w:jc w:val="both"/>
      </w:pPr>
    </w:p>
    <w:p w:rsidR="00E41BD9" w:rsidRPr="00C32252" w:rsidRDefault="00E41BD9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Профессиональное образование</w:t>
      </w:r>
    </w:p>
    <w:p w:rsidR="00B9021C" w:rsidRPr="00C32252" w:rsidRDefault="0079455D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городском округе созданы условия для получения профессионального образования всех уровней. Услуги начального </w:t>
      </w:r>
      <w:r w:rsidR="009618E7" w:rsidRPr="00C32252">
        <w:t>и</w:t>
      </w:r>
      <w:r w:rsidRPr="00C32252">
        <w:t xml:space="preserve"> среднего профессионального образования предоставляются </w:t>
      </w:r>
      <w:r w:rsidR="00C463EF" w:rsidRPr="00C32252">
        <w:t>Губернски</w:t>
      </w:r>
      <w:r w:rsidRPr="00C32252">
        <w:t>м</w:t>
      </w:r>
      <w:r w:rsidR="00C463EF" w:rsidRPr="00C32252">
        <w:t xml:space="preserve"> колледж</w:t>
      </w:r>
      <w:r w:rsidR="008027E5" w:rsidRPr="00C32252">
        <w:t>е</w:t>
      </w:r>
      <w:r w:rsidRPr="00C32252">
        <w:t>м</w:t>
      </w:r>
      <w:r w:rsidR="00C463EF" w:rsidRPr="00C32252">
        <w:t xml:space="preserve"> города Похвистнево, </w:t>
      </w:r>
      <w:r w:rsidR="009618E7" w:rsidRPr="00C32252">
        <w:t xml:space="preserve">являющимся </w:t>
      </w:r>
      <w:r w:rsidR="00C463EF" w:rsidRPr="00C32252">
        <w:t>инновационн</w:t>
      </w:r>
      <w:r w:rsidR="009618E7" w:rsidRPr="00C32252">
        <w:t>ым</w:t>
      </w:r>
      <w:r w:rsidR="00C463EF" w:rsidRPr="00C32252">
        <w:t xml:space="preserve"> учреждение</w:t>
      </w:r>
      <w:r w:rsidR="009618E7" w:rsidRPr="00C32252">
        <w:t>м</w:t>
      </w:r>
      <w:r w:rsidR="00C463EF" w:rsidRPr="00C32252">
        <w:t xml:space="preserve"> нового типа, работа</w:t>
      </w:r>
      <w:r w:rsidR="009618E7" w:rsidRPr="00C32252">
        <w:t>ющим</w:t>
      </w:r>
      <w:r w:rsidR="00C463EF" w:rsidRPr="00C32252">
        <w:t xml:space="preserve"> в режиме </w:t>
      </w:r>
      <w:proofErr w:type="spellStart"/>
      <w:r w:rsidR="00C463EF" w:rsidRPr="00C32252">
        <w:t>многоуровнего</w:t>
      </w:r>
      <w:proofErr w:type="spellEnd"/>
      <w:r w:rsidR="00C463EF" w:rsidRPr="00C32252">
        <w:t xml:space="preserve"> </w:t>
      </w:r>
      <w:proofErr w:type="spellStart"/>
      <w:r w:rsidR="00C463EF" w:rsidRPr="00C32252">
        <w:t>полипрофильного</w:t>
      </w:r>
      <w:proofErr w:type="spellEnd"/>
      <w:r w:rsidR="00C463EF" w:rsidRPr="00C32252">
        <w:t xml:space="preserve"> образовательного учреждения. </w:t>
      </w:r>
      <w:r w:rsidR="008027E5" w:rsidRPr="00C32252">
        <w:t xml:space="preserve">Колледж ведет подготовку по 13 образовательным программам СПО, 14 образовательным программам НПО, 5 образовательным программам профессиональной подготовки и повышение квалификации специалистов и рабочих по специальностям и профессиям колледжа. </w:t>
      </w:r>
    </w:p>
    <w:p w:rsidR="00C463EF" w:rsidRPr="00C32252" w:rsidRDefault="00C463E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2011-12 учебном году по программам НПО </w:t>
      </w:r>
      <w:r w:rsidR="009618E7" w:rsidRPr="00C32252">
        <w:t>–</w:t>
      </w:r>
      <w:r w:rsidRPr="00C32252">
        <w:t xml:space="preserve"> 318</w:t>
      </w:r>
      <w:r w:rsidR="009618E7" w:rsidRPr="00C32252">
        <w:t xml:space="preserve"> (2010-2011г -329),  СПО – 478 (2010-2011г. -543</w:t>
      </w:r>
      <w:r w:rsidR="00555A8F" w:rsidRPr="00C32252">
        <w:t>) студентов</w:t>
      </w:r>
    </w:p>
    <w:p w:rsidR="00C463EF" w:rsidRPr="00C32252" w:rsidRDefault="00C463E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2011 году </w:t>
      </w:r>
      <w:r w:rsidR="00555A8F" w:rsidRPr="00C32252">
        <w:t xml:space="preserve">численность </w:t>
      </w:r>
      <w:r w:rsidRPr="00C32252">
        <w:t>выпускников  Губернского колледжа составил</w:t>
      </w:r>
      <w:r w:rsidR="00E05D4E" w:rsidRPr="00C32252">
        <w:t>а</w:t>
      </w:r>
      <w:r w:rsidRPr="00C32252">
        <w:t xml:space="preserve"> 225 чел.,  за 2010 год  257 человек. </w:t>
      </w:r>
    </w:p>
    <w:p w:rsidR="00C463EF" w:rsidRPr="00C32252" w:rsidRDefault="00555A8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Высшее профессиональное образование можно получить в Открытом</w:t>
      </w:r>
      <w:r w:rsidR="00C463EF" w:rsidRPr="00C32252">
        <w:t xml:space="preserve"> институт</w:t>
      </w:r>
      <w:r w:rsidRPr="00C32252">
        <w:t>е</w:t>
      </w:r>
      <w:r w:rsidR="00C463EF" w:rsidRPr="00C32252">
        <w:t xml:space="preserve"> (филиал</w:t>
      </w:r>
      <w:r w:rsidRPr="00C32252">
        <w:t>е</w:t>
      </w:r>
      <w:r w:rsidR="00C463EF" w:rsidRPr="00C32252">
        <w:t>) Самарского государственного архитектурно – строительного университета.</w:t>
      </w:r>
      <w:r w:rsidRPr="00C32252">
        <w:t xml:space="preserve"> </w:t>
      </w:r>
      <w:r w:rsidR="00C463EF" w:rsidRPr="00C32252">
        <w:t xml:space="preserve">В настоящее время здесь обучаются 245 студентов. Очное отделение закончили за предыдущие годы 228 человек. На предприятия и в учреждения городского округа трудоустроились 116 </w:t>
      </w:r>
      <w:r w:rsidR="00C463EF" w:rsidRPr="00C32252">
        <w:lastRenderedPageBreak/>
        <w:t xml:space="preserve">молодых специалистов. Вместе с заочниками общий выпуск Открытого института в 2006 – 2011 гг. составляет 387 человек.  </w:t>
      </w:r>
    </w:p>
    <w:p w:rsidR="00C463EF" w:rsidRDefault="00555A8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целях решения кадровой проблемы  учреждений </w:t>
      </w:r>
      <w:r w:rsidR="00C463EF" w:rsidRPr="00C32252">
        <w:t xml:space="preserve"> по договорам с администрацией городского округа и работодателями в различных учреждениях высшего профессионального образования </w:t>
      </w:r>
      <w:r w:rsidRPr="00C32252">
        <w:t xml:space="preserve">обучается 23 студента </w:t>
      </w:r>
      <w:r w:rsidR="00C463EF" w:rsidRPr="00C32252">
        <w:t xml:space="preserve">по 10 специальностям. </w:t>
      </w:r>
    </w:p>
    <w:p w:rsidR="00A322C5" w:rsidRPr="00C32252" w:rsidRDefault="00A322C5" w:rsidP="00610518">
      <w:pPr>
        <w:tabs>
          <w:tab w:val="left" w:pos="0"/>
          <w:tab w:val="left" w:pos="567"/>
        </w:tabs>
        <w:ind w:firstLine="567"/>
        <w:jc w:val="both"/>
      </w:pPr>
    </w:p>
    <w:p w:rsidR="004006C6" w:rsidRPr="00C32252" w:rsidRDefault="004006C6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Кадровое обеспечение.</w:t>
      </w:r>
    </w:p>
    <w:p w:rsidR="004006C6" w:rsidRPr="00C32252" w:rsidRDefault="00B9021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</w:t>
      </w:r>
      <w:r w:rsidR="00C32252" w:rsidRPr="00C32252">
        <w:t>В</w:t>
      </w:r>
      <w:r w:rsidR="004006C6" w:rsidRPr="00C32252">
        <w:t xml:space="preserve"> дошкольных, общеобразовательных учреждениях и учреждениях дополнительного образования города Похвистнево работает 380 педагогических работника, из них 147 воспитателей, 184 учителя и 49 педагогов дополнительного образования  и 84 педагогических работника - в Губернском колледже. Руководят работой  образовательных учреждений 18 руководителей, 30% из них имеют высшую квалификационную категорию.</w:t>
      </w:r>
    </w:p>
    <w:p w:rsidR="004006C6" w:rsidRPr="00C32252" w:rsidRDefault="004006C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Каждый год происходит незначительное повышение доли пенсионеров среди педагогических работников. В  учреждениях образования города работает 36 педагогических работников пенсионного возраста (28 - в ОУ, 6 - в ДОУ и 2 – в УДО), что составляет 9,6 %. </w:t>
      </w:r>
    </w:p>
    <w:p w:rsidR="004006C6" w:rsidRPr="00C32252" w:rsidRDefault="004006C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школах доля учителей пенсионного возраста составляет 14,5% или 28 человек.</w:t>
      </w:r>
    </w:p>
    <w:p w:rsidR="00B9021C" w:rsidRPr="00C32252" w:rsidRDefault="00B9021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 </w:t>
      </w:r>
      <w:r w:rsidR="004006C6" w:rsidRPr="00C32252">
        <w:t>Распределение учителей по стажу работы выглядит так:</w:t>
      </w:r>
    </w:p>
    <w:p w:rsidR="00B9021C" w:rsidRPr="00C32252" w:rsidRDefault="004006C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14% учителей со стажем работы  до 10 лет;  </w:t>
      </w:r>
    </w:p>
    <w:p w:rsidR="004006C6" w:rsidRPr="00C32252" w:rsidRDefault="004006C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25% - со стажем работы от 10 до 20 лет;</w:t>
      </w:r>
    </w:p>
    <w:p w:rsidR="004006C6" w:rsidRPr="00C32252" w:rsidRDefault="004006C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61% - со стажем работы  свыше 20 лет.</w:t>
      </w:r>
    </w:p>
    <w:p w:rsidR="00B9021C" w:rsidRPr="00C32252" w:rsidRDefault="004006C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Доля молодых учителей по городским школам составляет 9,1%, что выше окружного 6,9% и областного 8,7% значения показателя. Несмотря на меры, направленные на повышение привлекательности профессии «учитель», в нашем городе ситуация, связанная с привлечением на работу молодых специалистов, имеет тенденцию к ухудшению.   В 2011 году начали трудовую деятельность в образовательных учреждениях 4  молодых специалиста.</w:t>
      </w:r>
    </w:p>
    <w:p w:rsidR="004006C6" w:rsidRDefault="004006C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Пятерым молодым специалистам образования и членам их семей  осенью 2011 года выделено благоустроенное комфортабельное  жильё, </w:t>
      </w:r>
      <w:proofErr w:type="gramStart"/>
      <w:r w:rsidRPr="00C32252">
        <w:t>что</w:t>
      </w:r>
      <w:proofErr w:type="gramEnd"/>
      <w:r w:rsidRPr="00C32252">
        <w:t xml:space="preserve"> несомненно сказалось и на повышении значимости профессии педагога.</w:t>
      </w:r>
    </w:p>
    <w:p w:rsidR="00C32252" w:rsidRPr="00C32252" w:rsidRDefault="00C32252" w:rsidP="00610518">
      <w:pPr>
        <w:tabs>
          <w:tab w:val="left" w:pos="0"/>
          <w:tab w:val="left" w:pos="567"/>
        </w:tabs>
        <w:ind w:firstLine="567"/>
        <w:jc w:val="both"/>
      </w:pPr>
    </w:p>
    <w:p w:rsidR="00C32252" w:rsidRPr="00A322C5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  <w:spacing w:val="-5"/>
        </w:rPr>
        <w:t>5</w:t>
      </w:r>
      <w:r w:rsidR="00CE4381" w:rsidRPr="00C32252">
        <w:rPr>
          <w:b/>
          <w:spacing w:val="-5"/>
        </w:rPr>
        <w:t>.3</w:t>
      </w:r>
      <w:r w:rsidR="00304D85" w:rsidRPr="00C32252">
        <w:rPr>
          <w:b/>
          <w:spacing w:val="-5"/>
        </w:rPr>
        <w:t>.2.</w:t>
      </w:r>
      <w:r w:rsidR="0069494E" w:rsidRPr="00C32252">
        <w:rPr>
          <w:b/>
          <w:spacing w:val="-5"/>
        </w:rPr>
        <w:t xml:space="preserve"> </w:t>
      </w:r>
      <w:r w:rsidR="0069494E" w:rsidRPr="00C32252">
        <w:rPr>
          <w:b/>
        </w:rPr>
        <w:t>Организация оказания на территории городского округа первичной медико-санитарной помощи в амбулаторно-поликлинических, санитарно-поликлинических и больничных учреждениях, скорой медицинской помощи (за исключением санитарно-авиационной), медицинской помощи женщинам период беременности, во время и после родов</w:t>
      </w:r>
    </w:p>
    <w:p w:rsidR="00EC7184" w:rsidRPr="00C32252" w:rsidRDefault="00EC7184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Общий объем финансирования по всем источникам МУ </w:t>
      </w:r>
      <w:proofErr w:type="spellStart"/>
      <w:r w:rsidRPr="00C32252">
        <w:t>Похвистневская</w:t>
      </w:r>
      <w:proofErr w:type="spellEnd"/>
      <w:r w:rsidRPr="00C32252">
        <w:t xml:space="preserve">  ЦРБ ГР за 2011 год составил 262</w:t>
      </w:r>
      <w:r w:rsidR="00E338FF" w:rsidRPr="00C32252">
        <w:t>,2 млн</w:t>
      </w:r>
      <w:r w:rsidRPr="00C32252">
        <w:t>. рублей, темп роста к уровню 2010 года (224</w:t>
      </w:r>
      <w:r w:rsidR="00E338FF" w:rsidRPr="00C32252">
        <w:t>,1 млн</w:t>
      </w:r>
      <w:r w:rsidRPr="00C32252">
        <w:t xml:space="preserve">. руб.) – 117,0%. Основной объем финансирования (52,6 %) – средства фонда обязательного медицинского страхования. Общий объем </w:t>
      </w:r>
      <w:r w:rsidRPr="00C32252">
        <w:lastRenderedPageBreak/>
        <w:t>финансирования за счет средств местного бюджета (городского и районного) составил 54</w:t>
      </w:r>
      <w:r w:rsidR="00E338FF" w:rsidRPr="00C32252">
        <w:t>,4 млн</w:t>
      </w:r>
      <w:r w:rsidRPr="00C32252">
        <w:t>. рублей (рост на 110,9%)</w:t>
      </w:r>
      <w:r w:rsidR="00E338FF" w:rsidRPr="00C32252">
        <w:t xml:space="preserve"> направленных на выполнение полномочий в области здравоохранения.</w:t>
      </w:r>
    </w:p>
    <w:p w:rsidR="000B26EC" w:rsidRPr="00C32252" w:rsidRDefault="000B26E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В 2011 году продолжалась работа, направленная на совершенствование системы здравоохранения, повышения доступности медицинских услуг </w:t>
      </w:r>
      <w:proofErr w:type="gramStart"/>
      <w:r w:rsidRPr="00C32252">
        <w:t>для</w:t>
      </w:r>
      <w:proofErr w:type="gramEnd"/>
      <w:r w:rsidRPr="00C32252">
        <w:t xml:space="preserve"> населения, объемы, виды и качество которых соответствовали бы потребностям населения, передовым достижениям медицинской науки. В области здравоохранения в 2011 году действовали 10 программ в т.ч. 2 городские целевые программы:</w:t>
      </w:r>
    </w:p>
    <w:p w:rsidR="000B26EC" w:rsidRPr="00C32252" w:rsidRDefault="000B26E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В ЦРБ ГР была внедрена электронная регистратура, которая позволяет гражданам записываться на прием через интернет, что позволило сократить срок ожидания консультации специалиста в поликлинике в два раза с 28 до 14 дней.</w:t>
      </w:r>
    </w:p>
    <w:p w:rsidR="000B26EC" w:rsidRPr="00C32252" w:rsidRDefault="00700D5B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</w:t>
      </w:r>
      <w:r w:rsidR="000B26EC" w:rsidRPr="00C32252">
        <w:t xml:space="preserve">Повышается обеспеченность населения врачами: с 21,86 до 22,9 ед. на 1000 человек и средним медицинским персоналом с 85,5 до 86,1 единиц на 1000 человек.  В отчетном году прибыло 7 врачей, что позволило </w:t>
      </w:r>
      <w:r w:rsidR="00E338FF" w:rsidRPr="00C32252">
        <w:t>увеличить</w:t>
      </w:r>
      <w:r w:rsidR="000B26EC" w:rsidRPr="00C32252">
        <w:t xml:space="preserve"> </w:t>
      </w:r>
      <w:r w:rsidR="00E338FF" w:rsidRPr="00C32252">
        <w:t>число</w:t>
      </w:r>
      <w:r w:rsidR="000B26EC" w:rsidRPr="00C32252">
        <w:t xml:space="preserve"> амбулаторных посещений на 9,8% до 362554 посещений в год.</w:t>
      </w:r>
    </w:p>
    <w:p w:rsidR="000B26EC" w:rsidRPr="00C32252" w:rsidRDefault="00B9021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</w:t>
      </w:r>
      <w:r w:rsidR="00020443" w:rsidRPr="00C32252">
        <w:t xml:space="preserve"> </w:t>
      </w:r>
      <w:r w:rsidR="000B26EC" w:rsidRPr="00C32252">
        <w:t>За истекший год объемы оказываемой бесплатной  медицинской помощи  сократились: пролечено в дневных стационарах 2441 человек (83,5% от уровня 2010 год), в круглосуточных стационарах – 8849 человек (98,3% от уровня 2010 года). Количество вызовов СМП сократилось на 6,8% до 19830 вызовов в год за счет улучшения работы врачей поликлиники, в том числе с диспансерной группой больных.</w:t>
      </w:r>
    </w:p>
    <w:p w:rsidR="000B26EC" w:rsidRPr="00C32252" w:rsidRDefault="000B26EC" w:rsidP="00610518">
      <w:pPr>
        <w:pStyle w:val="ab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За счет открытия перинатального центра увеличилась обеспеченность койками на 5,1% до 6,93 ед. на тысячу населения.</w:t>
      </w:r>
    </w:p>
    <w:p w:rsidR="00EC7184" w:rsidRPr="00C32252" w:rsidRDefault="00EC7184" w:rsidP="00610518">
      <w:pPr>
        <w:pStyle w:val="ab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В результате проведения комплексных профилактических и оздоровительных мероприятий в течение ряда лет снизился уровень заболеваемости детей школьного возраста.</w:t>
      </w:r>
    </w:p>
    <w:p w:rsidR="00EC7184" w:rsidRPr="00C32252" w:rsidRDefault="00EC7184" w:rsidP="00610518">
      <w:pPr>
        <w:pStyle w:val="ab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Уменьшение  уровня смертности детей до 1 года явилось результат</w:t>
      </w:r>
      <w:r w:rsidR="00020443" w:rsidRPr="00C32252">
        <w:rPr>
          <w:rFonts w:ascii="Times New Roman" w:hAnsi="Times New Roman"/>
          <w:sz w:val="28"/>
          <w:szCs w:val="28"/>
        </w:rPr>
        <w:t>о</w:t>
      </w:r>
      <w:r w:rsidRPr="00C32252">
        <w:rPr>
          <w:rFonts w:ascii="Times New Roman" w:hAnsi="Times New Roman"/>
          <w:sz w:val="28"/>
          <w:szCs w:val="28"/>
        </w:rPr>
        <w:t xml:space="preserve">м реализации комплексной программы мероприятий по снижению младенческой смертности в структуре </w:t>
      </w:r>
      <w:proofErr w:type="spellStart"/>
      <w:r w:rsidRPr="00C32252">
        <w:rPr>
          <w:rFonts w:ascii="Times New Roman" w:hAnsi="Times New Roman"/>
          <w:sz w:val="28"/>
          <w:szCs w:val="28"/>
        </w:rPr>
        <w:t>акушерско-терапевтическо-педиатрического</w:t>
      </w:r>
      <w:proofErr w:type="spellEnd"/>
      <w:r w:rsidRPr="00C32252">
        <w:rPr>
          <w:rFonts w:ascii="Times New Roman" w:hAnsi="Times New Roman"/>
          <w:sz w:val="28"/>
          <w:szCs w:val="28"/>
        </w:rPr>
        <w:t xml:space="preserve"> комплекса.</w:t>
      </w:r>
    </w:p>
    <w:p w:rsidR="005E496D" w:rsidRPr="00C32252" w:rsidRDefault="00E338F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2011 году продолжалась работа по модернизации учреждений здравоохранения Самарской области: осуществлялся капитальный ремонт детской консультации, терапевтического отделения, неврологического отделения и хирургического отделения. В целом на  выполнение вышеуказанных  работ было выделено </w:t>
      </w:r>
      <w:r w:rsidR="005E496D" w:rsidRPr="00C32252">
        <w:t>около 31,0</w:t>
      </w:r>
      <w:r w:rsidRPr="00C32252">
        <w:t xml:space="preserve"> млн</w:t>
      </w:r>
      <w:proofErr w:type="gramStart"/>
      <w:r w:rsidRPr="00C32252">
        <w:t>.р</w:t>
      </w:r>
      <w:proofErr w:type="gramEnd"/>
      <w:r w:rsidRPr="00C32252">
        <w:t xml:space="preserve">уб. </w:t>
      </w:r>
    </w:p>
    <w:p w:rsidR="00E338FF" w:rsidRPr="00C32252" w:rsidRDefault="00E338F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2011 году учреждение пополнилось  новым оборудованием на сумму 45,3 млн.</w:t>
      </w:r>
      <w:r w:rsidR="00E969B7" w:rsidRPr="00C32252">
        <w:t xml:space="preserve"> </w:t>
      </w:r>
      <w:r w:rsidRPr="00C32252">
        <w:t>руб.</w:t>
      </w:r>
    </w:p>
    <w:p w:rsidR="00E338FF" w:rsidRPr="00C32252" w:rsidRDefault="00E338F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rPr>
          <w:b/>
        </w:rPr>
        <w:t xml:space="preserve"> </w:t>
      </w:r>
      <w:r w:rsidRPr="00C32252">
        <w:t>На реализацию целевой программы «Совершенствование организации онкологической помощи населению города», выделено 9,8 млн</w:t>
      </w:r>
      <w:proofErr w:type="gramStart"/>
      <w:r w:rsidRPr="00C32252">
        <w:t>.р</w:t>
      </w:r>
      <w:proofErr w:type="gramEnd"/>
      <w:r w:rsidRPr="00C32252">
        <w:t>уб. за счет областного бюджета и 0,5 млн.</w:t>
      </w:r>
      <w:r w:rsidR="00E969B7" w:rsidRPr="00C32252">
        <w:t xml:space="preserve"> </w:t>
      </w:r>
      <w:r w:rsidRPr="00C32252">
        <w:t>руб. за счет средств местного бюджета</w:t>
      </w:r>
      <w:r w:rsidR="00E969B7" w:rsidRPr="00C32252">
        <w:t>.</w:t>
      </w:r>
    </w:p>
    <w:p w:rsidR="00E338FF" w:rsidRPr="00C32252" w:rsidRDefault="00E338FF" w:rsidP="00610518">
      <w:pPr>
        <w:tabs>
          <w:tab w:val="left" w:pos="0"/>
          <w:tab w:val="left" w:pos="567"/>
        </w:tabs>
        <w:ind w:firstLine="567"/>
        <w:jc w:val="both"/>
      </w:pPr>
    </w:p>
    <w:p w:rsidR="0069494E" w:rsidRPr="00C32252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5</w:t>
      </w:r>
      <w:r w:rsidR="00304D85" w:rsidRPr="00C32252">
        <w:rPr>
          <w:b/>
        </w:rPr>
        <w:t>.</w:t>
      </w:r>
      <w:r w:rsidR="00CE4381" w:rsidRPr="00C32252">
        <w:rPr>
          <w:b/>
        </w:rPr>
        <w:t>3.</w:t>
      </w:r>
      <w:r w:rsidR="0069494E" w:rsidRPr="00C32252">
        <w:rPr>
          <w:b/>
        </w:rPr>
        <w:t>3. Развитие учреждений культуры</w:t>
      </w:r>
    </w:p>
    <w:p w:rsidR="004A3F48" w:rsidRPr="00C32252" w:rsidRDefault="004A3F48" w:rsidP="00610518">
      <w:pPr>
        <w:tabs>
          <w:tab w:val="left" w:pos="0"/>
          <w:tab w:val="left" w:pos="567"/>
        </w:tabs>
        <w:ind w:firstLine="567"/>
        <w:jc w:val="both"/>
        <w:rPr>
          <w:rFonts w:eastAsia="Calibri"/>
        </w:rPr>
      </w:pPr>
      <w:r w:rsidRPr="00C32252">
        <w:rPr>
          <w:rFonts w:eastAsia="Calibri"/>
        </w:rPr>
        <w:lastRenderedPageBreak/>
        <w:t>Сеть  учреждений культуры</w:t>
      </w:r>
      <w:r w:rsidRPr="00C32252">
        <w:rPr>
          <w:rFonts w:eastAsia="Calibri"/>
          <w:b/>
        </w:rPr>
        <w:t xml:space="preserve">   </w:t>
      </w:r>
      <w:r w:rsidRPr="00C32252">
        <w:rPr>
          <w:rFonts w:eastAsia="Calibri"/>
        </w:rPr>
        <w:t xml:space="preserve">представлена:  учреждениями  </w:t>
      </w:r>
      <w:proofErr w:type="spellStart"/>
      <w:r w:rsidRPr="00C32252">
        <w:rPr>
          <w:rFonts w:eastAsia="Calibri"/>
        </w:rPr>
        <w:t>культурно-досугового</w:t>
      </w:r>
      <w:proofErr w:type="spellEnd"/>
      <w:r w:rsidRPr="00C32252">
        <w:rPr>
          <w:rFonts w:eastAsia="Calibri"/>
        </w:rPr>
        <w:t xml:space="preserve"> типа  (2),  учреждением  художественного образования (1), библиотеками  (1</w:t>
      </w:r>
      <w:r w:rsidRPr="00C32252">
        <w:t>)</w:t>
      </w:r>
      <w:r w:rsidRPr="00C32252">
        <w:rPr>
          <w:rFonts w:eastAsia="Calibri"/>
        </w:rPr>
        <w:t>,</w:t>
      </w:r>
      <w:r w:rsidRPr="00C32252">
        <w:t xml:space="preserve"> </w:t>
      </w:r>
      <w:r w:rsidRPr="00C32252">
        <w:rPr>
          <w:rFonts w:eastAsia="Calibri"/>
        </w:rPr>
        <w:t>театрал</w:t>
      </w:r>
      <w:r w:rsidRPr="00C32252">
        <w:t>ьно-концертной организацией  (1), музеем (1)</w:t>
      </w:r>
      <w:r w:rsidRPr="00C32252">
        <w:rPr>
          <w:rFonts w:eastAsia="Calibri"/>
        </w:rPr>
        <w:t>,  парком культуры и отдыха.</w:t>
      </w:r>
    </w:p>
    <w:p w:rsidR="00D16148" w:rsidRPr="00C32252" w:rsidRDefault="004A3F48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Действует г</w:t>
      </w:r>
      <w:r w:rsidR="00D16148" w:rsidRPr="00C32252">
        <w:t xml:space="preserve">ородская целевая  программа «Сохранение и развитие  сферы культуры и искусства на территории городского округа Похвистнево Самарской области на 2011-2015 годы» утверждена постановлением Главы городского округа от 07.02.2011г. №130. Финансовое  обеспечение программы  40,5 млн. рублей. </w:t>
      </w:r>
    </w:p>
    <w:p w:rsidR="004A3F48" w:rsidRPr="00C32252" w:rsidRDefault="004A3F48" w:rsidP="00610518">
      <w:pPr>
        <w:tabs>
          <w:tab w:val="left" w:pos="0"/>
          <w:tab w:val="left" w:pos="567"/>
        </w:tabs>
        <w:ind w:firstLine="567"/>
        <w:jc w:val="both"/>
        <w:rPr>
          <w:rFonts w:eastAsia="Calibri"/>
        </w:rPr>
      </w:pPr>
      <w:r w:rsidRPr="00C32252">
        <w:rPr>
          <w:rFonts w:eastAsia="Calibri"/>
        </w:rPr>
        <w:t>В сфере культуры 5 коллективов  имеют звание «народный самодеят</w:t>
      </w:r>
      <w:r w:rsidR="00B67C92">
        <w:rPr>
          <w:rFonts w:eastAsia="Calibri"/>
        </w:rPr>
        <w:t xml:space="preserve">ельный коллектив», 4 коллектива имеют звание </w:t>
      </w:r>
      <w:r w:rsidRPr="00C32252">
        <w:rPr>
          <w:rFonts w:eastAsia="Calibri"/>
        </w:rPr>
        <w:t>образцовый художественный коллектив».</w:t>
      </w:r>
    </w:p>
    <w:p w:rsidR="00D16148" w:rsidRPr="00C32252" w:rsidRDefault="00D16148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На организацию и проведение общегосударственных, профессиональных и праздников  местного значения на территории округа за отчётный период направлено 1,1</w:t>
      </w:r>
      <w:r w:rsidR="00D65D2E" w:rsidRPr="00C32252">
        <w:t xml:space="preserve"> млн</w:t>
      </w:r>
      <w:r w:rsidRPr="00C32252">
        <w:t xml:space="preserve">. руб. </w:t>
      </w:r>
    </w:p>
    <w:p w:rsidR="00D16148" w:rsidRPr="00C32252" w:rsidRDefault="00D16148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2011 году </w:t>
      </w:r>
      <w:proofErr w:type="gramStart"/>
      <w:r w:rsidRPr="00C32252">
        <w:t>про</w:t>
      </w:r>
      <w:r w:rsidR="00D65D2E" w:rsidRPr="00C32252">
        <w:t>ведены</w:t>
      </w:r>
      <w:proofErr w:type="gramEnd"/>
      <w:r w:rsidRPr="00C32252">
        <w:t xml:space="preserve"> 2 международных фестиваля </w:t>
      </w:r>
      <w:r w:rsidR="00D65D2E" w:rsidRPr="00C32252">
        <w:t>(</w:t>
      </w:r>
      <w:r w:rsidRPr="00C32252">
        <w:t>«Виват баян!», «Ваш выход!»</w:t>
      </w:r>
      <w:r w:rsidR="00D65D2E" w:rsidRPr="00C32252">
        <w:t xml:space="preserve">) </w:t>
      </w:r>
      <w:r w:rsidRPr="00C32252">
        <w:t xml:space="preserve"> и один российский</w:t>
      </w:r>
      <w:r w:rsidR="00B75FFA" w:rsidRPr="00C32252">
        <w:t xml:space="preserve"> </w:t>
      </w:r>
      <w:r w:rsidR="00D65D2E" w:rsidRPr="00C32252">
        <w:t>(</w:t>
      </w:r>
      <w:r w:rsidRPr="00C32252">
        <w:t>«Цирк в коротких штанишках»</w:t>
      </w:r>
      <w:r w:rsidR="00D65D2E" w:rsidRPr="00C32252">
        <w:t>)</w:t>
      </w:r>
      <w:r w:rsidRPr="00C32252">
        <w:t>.</w:t>
      </w:r>
      <w:r w:rsidR="00B67C92">
        <w:t xml:space="preserve"> </w:t>
      </w:r>
      <w:r w:rsidRPr="00C32252">
        <w:t>Выигран грант самого престижного конкурса «Меняющийся музей в меняющемся мире» за воплощение яркой идеи.</w:t>
      </w:r>
    </w:p>
    <w:p w:rsidR="00D16148" w:rsidRPr="00C32252" w:rsidRDefault="00D16148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рамках областной целевой программы «Развитие и укрепление материально-технической базы государственных и муниципальных учреждений, осуществляющих деятельность в сфере культуры на территории Самарской области» на 2011-2018 годы</w:t>
      </w:r>
      <w:r w:rsidR="00D65D2E" w:rsidRPr="00C32252">
        <w:t>, утвержденной п</w:t>
      </w:r>
      <w:r w:rsidRPr="00C32252">
        <w:t>остановление</w:t>
      </w:r>
      <w:r w:rsidR="00D65D2E" w:rsidRPr="00C32252">
        <w:t>м</w:t>
      </w:r>
      <w:r w:rsidRPr="00C32252">
        <w:t xml:space="preserve"> Правительства Самарской области от 29.10.2010 №55, </w:t>
      </w:r>
      <w:r w:rsidR="00D65D2E" w:rsidRPr="00C32252">
        <w:t xml:space="preserve">на реализацию мероприятий, </w:t>
      </w:r>
      <w:r w:rsidRPr="00C32252">
        <w:t>направленны</w:t>
      </w:r>
      <w:r w:rsidR="00D65D2E" w:rsidRPr="00C32252">
        <w:t xml:space="preserve">х </w:t>
      </w:r>
      <w:r w:rsidRPr="00C32252">
        <w:t xml:space="preserve">на обеспечение противопожарной безопасности </w:t>
      </w:r>
      <w:r w:rsidR="00D65D2E" w:rsidRPr="00C32252">
        <w:t>у</w:t>
      </w:r>
      <w:r w:rsidRPr="00C32252">
        <w:t>чреждени</w:t>
      </w:r>
      <w:r w:rsidR="00B67C92">
        <w:t>й</w:t>
      </w:r>
      <w:r w:rsidRPr="00C32252">
        <w:t xml:space="preserve"> культуры освоено</w:t>
      </w:r>
      <w:r w:rsidR="00D65D2E" w:rsidRPr="00C32252">
        <w:t xml:space="preserve"> </w:t>
      </w:r>
      <w:r w:rsidR="00CE4381" w:rsidRPr="00C32252">
        <w:t>2,7</w:t>
      </w:r>
      <w:r w:rsidR="00D65D2E" w:rsidRPr="00C32252">
        <w:t xml:space="preserve"> млн. рублей.</w:t>
      </w:r>
      <w:r w:rsidRPr="00C32252">
        <w:t xml:space="preserve"> Работы были произведены </w:t>
      </w:r>
      <w:r w:rsidR="00D65D2E" w:rsidRPr="00C32252">
        <w:t>на</w:t>
      </w:r>
      <w:r w:rsidRPr="00C32252">
        <w:t xml:space="preserve"> 9 объекта</w:t>
      </w:r>
      <w:r w:rsidR="00D65D2E" w:rsidRPr="00C32252">
        <w:t>х</w:t>
      </w:r>
      <w:r w:rsidR="00B67C92">
        <w:t xml:space="preserve"> учреждений культуры. </w:t>
      </w:r>
      <w:r w:rsidRPr="00C32252">
        <w:t xml:space="preserve">На </w:t>
      </w:r>
      <w:r w:rsidR="00D65D2E" w:rsidRPr="00C32252">
        <w:t>к</w:t>
      </w:r>
      <w:r w:rsidR="00B67C92">
        <w:t xml:space="preserve">апитальный </w:t>
      </w:r>
      <w:r w:rsidRPr="00C32252">
        <w:t>ремонт 3 клуб</w:t>
      </w:r>
      <w:r w:rsidR="00D65D2E" w:rsidRPr="00C32252">
        <w:t>ов в</w:t>
      </w:r>
      <w:r w:rsidR="00B67C92">
        <w:t xml:space="preserve"> </w:t>
      </w:r>
      <w:r w:rsidRPr="00C32252">
        <w:t>части города Венера, Красные Пески, п. Октябрьский</w:t>
      </w:r>
      <w:r w:rsidR="00D65D2E" w:rsidRPr="00C32252">
        <w:t xml:space="preserve"> </w:t>
      </w:r>
      <w:r w:rsidR="00A23769" w:rsidRPr="00C32252">
        <w:t xml:space="preserve">израсходовано </w:t>
      </w:r>
      <w:r w:rsidR="00A2100E" w:rsidRPr="00C32252">
        <w:t>7,3 млн. рублей.</w:t>
      </w:r>
    </w:p>
    <w:p w:rsidR="00D16148" w:rsidRPr="00C32252" w:rsidRDefault="00A23769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Основные показатели деятельности учреждений культуры приведены в приложении №</w:t>
      </w:r>
      <w:r w:rsidR="00C01D74" w:rsidRPr="00C32252">
        <w:t>2</w:t>
      </w:r>
      <w:r w:rsidR="005467C1" w:rsidRPr="00C32252">
        <w:t xml:space="preserve"> </w:t>
      </w:r>
    </w:p>
    <w:p w:rsidR="0069494E" w:rsidRPr="00C32252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5</w:t>
      </w:r>
      <w:r w:rsidR="00CE4381" w:rsidRPr="00C32252">
        <w:rPr>
          <w:b/>
        </w:rPr>
        <w:t>.3.</w:t>
      </w:r>
      <w:r w:rsidRPr="00C32252">
        <w:rPr>
          <w:b/>
        </w:rPr>
        <w:t>4</w:t>
      </w:r>
      <w:r w:rsidR="00304D85" w:rsidRPr="00C32252">
        <w:rPr>
          <w:b/>
        </w:rPr>
        <w:t>.</w:t>
      </w:r>
      <w:r w:rsidR="0069494E" w:rsidRPr="00C32252">
        <w:rPr>
          <w:b/>
        </w:rPr>
        <w:t xml:space="preserve"> Молодежная политика</w:t>
      </w:r>
    </w:p>
    <w:p w:rsidR="00B834F4" w:rsidRPr="00C32252" w:rsidRDefault="00B834F4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Общий объем финансирования мероприятий молодежной политики и оздоровления детей в 2011 году за счет средств городского бюджета составил 5,1 млн. рублей, на 13,2% больше, чем в 2010 году.</w:t>
      </w:r>
    </w:p>
    <w:p w:rsidR="00B834F4" w:rsidRPr="00C32252" w:rsidRDefault="00B834F4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Показатели и результаты молодежной политики и оздоровления детей приведен</w:t>
      </w:r>
      <w:r w:rsidR="00E969B7" w:rsidRPr="00C32252">
        <w:t>ы</w:t>
      </w:r>
      <w:r w:rsidRPr="00C32252">
        <w:t xml:space="preserve"> в приложении №</w:t>
      </w:r>
      <w:r w:rsidR="00C01D74" w:rsidRPr="00C32252">
        <w:t>3</w:t>
      </w:r>
    </w:p>
    <w:p w:rsidR="00304D85" w:rsidRPr="00C32252" w:rsidRDefault="00304D85" w:rsidP="00610518">
      <w:pPr>
        <w:tabs>
          <w:tab w:val="left" w:pos="0"/>
          <w:tab w:val="left" w:pos="567"/>
        </w:tabs>
        <w:ind w:firstLine="567"/>
        <w:jc w:val="both"/>
      </w:pPr>
    </w:p>
    <w:p w:rsidR="005A5DBF" w:rsidRPr="00C32252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5</w:t>
      </w:r>
      <w:r w:rsidR="00CE4381" w:rsidRPr="00C32252">
        <w:rPr>
          <w:b/>
        </w:rPr>
        <w:t>.3.</w:t>
      </w:r>
      <w:r w:rsidRPr="00C32252">
        <w:rPr>
          <w:b/>
        </w:rPr>
        <w:t>5</w:t>
      </w:r>
      <w:r w:rsidR="005A5DBF" w:rsidRPr="00C32252">
        <w:rPr>
          <w:b/>
        </w:rPr>
        <w:t>. Физическая культура и спорт</w:t>
      </w:r>
    </w:p>
    <w:p w:rsidR="005467C1" w:rsidRPr="00C32252" w:rsidRDefault="00B834F4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Общий объем финансирования мероприятий на развитие и текущую деятельность учреждений физической культуры и спорта в 2011 году составил 6,3 млн. рублей.</w:t>
      </w:r>
      <w:r w:rsidR="005467C1" w:rsidRPr="00C32252">
        <w:t xml:space="preserve">  </w:t>
      </w:r>
    </w:p>
    <w:p w:rsidR="00B834F4" w:rsidRPr="00C32252" w:rsidRDefault="00B834F4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Показатели и результаты молодежной политики и оздоровления детей приведен</w:t>
      </w:r>
      <w:r w:rsidR="001E60B7" w:rsidRPr="00C32252">
        <w:t>ы</w:t>
      </w:r>
      <w:r w:rsidRPr="00C32252">
        <w:t xml:space="preserve"> в приложении №</w:t>
      </w:r>
      <w:r w:rsidR="00C01D74" w:rsidRPr="00C32252">
        <w:t>4</w:t>
      </w:r>
    </w:p>
    <w:p w:rsidR="00B834F4" w:rsidRPr="00C32252" w:rsidRDefault="00B834F4" w:rsidP="00610518">
      <w:pPr>
        <w:tabs>
          <w:tab w:val="left" w:pos="0"/>
          <w:tab w:val="left" w:pos="567"/>
        </w:tabs>
        <w:ind w:firstLine="567"/>
        <w:jc w:val="both"/>
      </w:pPr>
    </w:p>
    <w:p w:rsidR="004D33DF" w:rsidRPr="00A322C5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lastRenderedPageBreak/>
        <w:t>5</w:t>
      </w:r>
      <w:r w:rsidR="00CE4381" w:rsidRPr="00C32252">
        <w:rPr>
          <w:b/>
        </w:rPr>
        <w:t>.3.</w:t>
      </w:r>
      <w:r w:rsidRPr="00C32252">
        <w:rPr>
          <w:b/>
        </w:rPr>
        <w:t>6</w:t>
      </w:r>
      <w:r w:rsidR="005A5DBF" w:rsidRPr="00C32252">
        <w:rPr>
          <w:b/>
        </w:rPr>
        <w:t>. Семейная политика</w:t>
      </w:r>
    </w:p>
    <w:p w:rsidR="001E36A3" w:rsidRPr="00C32252" w:rsidRDefault="00B9021C" w:rsidP="00610518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C32252">
        <w:t xml:space="preserve">  </w:t>
      </w:r>
      <w:r w:rsidR="001E36A3" w:rsidRPr="00C32252">
        <w:rPr>
          <w:color w:val="000000"/>
        </w:rPr>
        <w:t>На территории городского округа исполнение государственных полномочий по осуществлению деятельности по опеке и попечительству над несовершеннолетними лицами, социальному обслуживанию и социальной поддержке семьи, материнства и детства возложено на отдел семьи и материнства, ответственного секретаря КДН, МУ «Центр диагностики и консультирования» и МУ «Центр «Семья»».</w:t>
      </w:r>
    </w:p>
    <w:p w:rsidR="001E36A3" w:rsidRPr="00C32252" w:rsidRDefault="001E36A3" w:rsidP="00610518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1E36A3" w:rsidRPr="00C32252" w:rsidRDefault="001E36A3" w:rsidP="00610518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</w:pPr>
      <w:r w:rsidRPr="00C32252">
        <w:rPr>
          <w:color w:val="000000"/>
        </w:rPr>
        <w:t xml:space="preserve">В течение 2011 года образовано </w:t>
      </w:r>
      <w:r w:rsidR="008E4AD4" w:rsidRPr="00C32252">
        <w:rPr>
          <w:color w:val="000000"/>
        </w:rPr>
        <w:t>4</w:t>
      </w:r>
      <w:r w:rsidRPr="00C32252">
        <w:rPr>
          <w:color w:val="000000"/>
        </w:rPr>
        <w:t xml:space="preserve"> приемных семей, в которых передано </w:t>
      </w:r>
      <w:r w:rsidR="008E4AD4" w:rsidRPr="00C32252">
        <w:rPr>
          <w:color w:val="000000"/>
        </w:rPr>
        <w:t>7</w:t>
      </w:r>
      <w:r w:rsidRPr="00C32252">
        <w:rPr>
          <w:color w:val="000000"/>
        </w:rPr>
        <w:t xml:space="preserve"> приёмных детей (в 20</w:t>
      </w:r>
      <w:r w:rsidR="008E4AD4" w:rsidRPr="00C32252">
        <w:rPr>
          <w:color w:val="000000"/>
        </w:rPr>
        <w:t>10</w:t>
      </w:r>
      <w:r w:rsidRPr="00C32252">
        <w:rPr>
          <w:color w:val="000000"/>
        </w:rPr>
        <w:t xml:space="preserve"> г. - </w:t>
      </w:r>
      <w:r w:rsidR="008E4AD4" w:rsidRPr="00C32252">
        <w:rPr>
          <w:color w:val="000000"/>
        </w:rPr>
        <w:t>5</w:t>
      </w:r>
      <w:r w:rsidRPr="00C32252">
        <w:rPr>
          <w:color w:val="000000"/>
        </w:rPr>
        <w:t xml:space="preserve"> детей).</w:t>
      </w:r>
    </w:p>
    <w:p w:rsidR="00D807F3" w:rsidRPr="00C32252" w:rsidRDefault="001E36A3" w:rsidP="00610518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C32252">
        <w:rPr>
          <w:color w:val="000000"/>
        </w:rPr>
        <w:t>На воспитание в семьи родственников в 201</w:t>
      </w:r>
      <w:r w:rsidR="00D807F3" w:rsidRPr="00C32252">
        <w:rPr>
          <w:color w:val="000000"/>
        </w:rPr>
        <w:t>1</w:t>
      </w:r>
      <w:r w:rsidRPr="00C32252">
        <w:rPr>
          <w:color w:val="000000"/>
        </w:rPr>
        <w:t xml:space="preserve"> году было передано 1</w:t>
      </w:r>
      <w:r w:rsidR="00D807F3" w:rsidRPr="00C32252">
        <w:rPr>
          <w:color w:val="000000"/>
        </w:rPr>
        <w:t>1</w:t>
      </w:r>
      <w:r w:rsidRPr="00C32252">
        <w:rPr>
          <w:color w:val="000000"/>
        </w:rPr>
        <w:t xml:space="preserve"> детей</w:t>
      </w:r>
      <w:r w:rsidR="00D807F3" w:rsidRPr="00C32252">
        <w:rPr>
          <w:color w:val="000000"/>
        </w:rPr>
        <w:t xml:space="preserve"> в 10 семей.</w:t>
      </w:r>
    </w:p>
    <w:p w:rsidR="001E36A3" w:rsidRPr="00C32252" w:rsidRDefault="001E36A3" w:rsidP="00610518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</w:pPr>
      <w:r w:rsidRPr="00C32252">
        <w:rPr>
          <w:color w:val="000000"/>
        </w:rPr>
        <w:t>Продолжается плановая работа по закреплению за приемными детьми права пользования жилым помещением, составление актов сохранности жилых помещений, переписка по вопросам жилья.</w:t>
      </w:r>
    </w:p>
    <w:p w:rsidR="001E36A3" w:rsidRPr="00C32252" w:rsidRDefault="001E36A3" w:rsidP="00610518">
      <w:pPr>
        <w:widowControl w:val="0"/>
        <w:shd w:val="clear" w:color="auto" w:fill="FFFFFF"/>
        <w:tabs>
          <w:tab w:val="left" w:pos="0"/>
          <w:tab w:val="left" w:pos="567"/>
        </w:tabs>
        <w:ind w:firstLine="567"/>
        <w:jc w:val="both"/>
        <w:rPr>
          <w:color w:val="000000"/>
        </w:rPr>
      </w:pPr>
      <w:r w:rsidRPr="00C32252">
        <w:rPr>
          <w:color w:val="000000"/>
        </w:rPr>
        <w:t xml:space="preserve">Все дети-сироты своевременно и в полном объеме получают денежное пособие. </w:t>
      </w:r>
      <w:r w:rsidR="008E4AD4" w:rsidRPr="00C32252">
        <w:rPr>
          <w:color w:val="000000"/>
        </w:rPr>
        <w:t>В 2011 году</w:t>
      </w:r>
      <w:r w:rsidRPr="00C32252">
        <w:rPr>
          <w:color w:val="000000"/>
        </w:rPr>
        <w:t xml:space="preserve"> денежные выплаты приёмным детям составили </w:t>
      </w:r>
      <w:r w:rsidR="008E4AD4" w:rsidRPr="00C32252">
        <w:rPr>
          <w:color w:val="000000"/>
        </w:rPr>
        <w:t>–</w:t>
      </w:r>
      <w:r w:rsidRPr="00C32252">
        <w:rPr>
          <w:color w:val="000000"/>
        </w:rPr>
        <w:t xml:space="preserve"> </w:t>
      </w:r>
      <w:r w:rsidR="008E4AD4" w:rsidRPr="00C32252">
        <w:rPr>
          <w:color w:val="000000"/>
        </w:rPr>
        <w:t>3837,5</w:t>
      </w:r>
      <w:r w:rsidRPr="00C32252">
        <w:rPr>
          <w:color w:val="000000"/>
        </w:rPr>
        <w:t xml:space="preserve"> тыс. рубля, опекаемым детям </w:t>
      </w:r>
      <w:r w:rsidR="008E4AD4" w:rsidRPr="00C32252">
        <w:rPr>
          <w:color w:val="000000"/>
        </w:rPr>
        <w:t>–</w:t>
      </w:r>
      <w:r w:rsidRPr="00C32252">
        <w:rPr>
          <w:color w:val="000000"/>
        </w:rPr>
        <w:t xml:space="preserve"> </w:t>
      </w:r>
      <w:r w:rsidR="008E4AD4" w:rsidRPr="00C32252">
        <w:rPr>
          <w:color w:val="000000"/>
        </w:rPr>
        <w:t>4498,6</w:t>
      </w:r>
      <w:r w:rsidRPr="00C32252">
        <w:rPr>
          <w:color w:val="000000"/>
        </w:rPr>
        <w:t xml:space="preserve"> тыс. руб.</w:t>
      </w:r>
      <w:proofErr w:type="gramStart"/>
      <w:r w:rsidR="008E4AD4" w:rsidRPr="00C32252">
        <w:rPr>
          <w:color w:val="000000"/>
        </w:rPr>
        <w:t xml:space="preserve"> ,</w:t>
      </w:r>
      <w:proofErr w:type="gramEnd"/>
      <w:r w:rsidR="008E4AD4" w:rsidRPr="00C32252">
        <w:rPr>
          <w:color w:val="000000"/>
        </w:rPr>
        <w:t xml:space="preserve"> в</w:t>
      </w:r>
      <w:r w:rsidRPr="00C32252">
        <w:rPr>
          <w:color w:val="000000"/>
        </w:rPr>
        <w:t xml:space="preserve">ыплаты по оплате труда приемным родителям </w:t>
      </w:r>
      <w:r w:rsidR="008E4AD4" w:rsidRPr="00C32252">
        <w:rPr>
          <w:color w:val="000000"/>
        </w:rPr>
        <w:t>составили-2908,9</w:t>
      </w:r>
      <w:r w:rsidRPr="00C32252">
        <w:rPr>
          <w:color w:val="000000"/>
        </w:rPr>
        <w:t xml:space="preserve"> тыс. руб. Кроме того, единовременные выплаты приемным и опекаемым детям составили </w:t>
      </w:r>
      <w:r w:rsidR="008E4AD4" w:rsidRPr="00C32252">
        <w:rPr>
          <w:color w:val="000000"/>
        </w:rPr>
        <w:t>105,3</w:t>
      </w:r>
      <w:r w:rsidRPr="00C32252">
        <w:rPr>
          <w:color w:val="000000"/>
        </w:rPr>
        <w:t xml:space="preserve"> тыс.руб.</w:t>
      </w:r>
    </w:p>
    <w:p w:rsidR="001E36A3" w:rsidRPr="00C32252" w:rsidRDefault="001E36A3" w:rsidP="00610518">
      <w:pPr>
        <w:widowControl w:val="0"/>
        <w:tabs>
          <w:tab w:val="left" w:pos="0"/>
          <w:tab w:val="left" w:pos="567"/>
        </w:tabs>
        <w:ind w:firstLine="567"/>
        <w:jc w:val="both"/>
        <w:rPr>
          <w:color w:val="000000"/>
        </w:rPr>
      </w:pPr>
      <w:r w:rsidRPr="00C32252">
        <w:rPr>
          <w:color w:val="000000"/>
        </w:rPr>
        <w:t>Материалы о деятельности Администрации по итогам 2011 года в области семейной политики приведены в Приложении №</w:t>
      </w:r>
      <w:r w:rsidR="00C01D74" w:rsidRPr="00C32252">
        <w:rPr>
          <w:color w:val="000000"/>
        </w:rPr>
        <w:t>5</w:t>
      </w:r>
      <w:r w:rsidRPr="00C32252">
        <w:rPr>
          <w:color w:val="000000"/>
        </w:rPr>
        <w:t>.</w:t>
      </w:r>
    </w:p>
    <w:p w:rsidR="001E36A3" w:rsidRPr="00C32252" w:rsidRDefault="001E36A3" w:rsidP="00610518">
      <w:pPr>
        <w:pStyle w:val="a3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A4513" w:rsidRPr="00A322C5" w:rsidRDefault="00E24704" w:rsidP="00610518">
      <w:pPr>
        <w:pStyle w:val="a3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5</w:t>
      </w:r>
      <w:r w:rsidR="00CE4381" w:rsidRPr="00C32252">
        <w:rPr>
          <w:rFonts w:ascii="Times New Roman" w:hAnsi="Times New Roman"/>
          <w:b/>
          <w:sz w:val="28"/>
          <w:szCs w:val="28"/>
        </w:rPr>
        <w:t>.3.</w:t>
      </w:r>
      <w:r w:rsidRPr="00C32252">
        <w:rPr>
          <w:rFonts w:ascii="Times New Roman" w:hAnsi="Times New Roman"/>
          <w:b/>
          <w:sz w:val="28"/>
          <w:szCs w:val="28"/>
        </w:rPr>
        <w:t>7</w:t>
      </w:r>
      <w:r w:rsidR="0069494E" w:rsidRPr="00C32252">
        <w:rPr>
          <w:rFonts w:ascii="Times New Roman" w:hAnsi="Times New Roman"/>
          <w:b/>
          <w:sz w:val="28"/>
          <w:szCs w:val="28"/>
        </w:rPr>
        <w:t>. Архивная деятельность</w:t>
      </w:r>
    </w:p>
    <w:p w:rsidR="00BC22EC" w:rsidRPr="00C32252" w:rsidRDefault="00BC22EC" w:rsidP="00610518">
      <w:pPr>
        <w:pStyle w:val="a3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В 2011 году на содержание архив</w:t>
      </w:r>
      <w:r w:rsidR="00BC328E" w:rsidRPr="00C32252">
        <w:rPr>
          <w:rFonts w:ascii="Times New Roman" w:hAnsi="Times New Roman"/>
          <w:sz w:val="28"/>
          <w:szCs w:val="28"/>
        </w:rPr>
        <w:t>ной службы</w:t>
      </w:r>
      <w:r w:rsidRPr="00C32252">
        <w:rPr>
          <w:rFonts w:ascii="Times New Roman" w:hAnsi="Times New Roman"/>
          <w:sz w:val="28"/>
          <w:szCs w:val="28"/>
        </w:rPr>
        <w:t xml:space="preserve"> было направлено </w:t>
      </w:r>
      <w:r w:rsidR="00BC328E" w:rsidRPr="00C32252">
        <w:rPr>
          <w:rFonts w:ascii="Times New Roman" w:hAnsi="Times New Roman"/>
          <w:sz w:val="28"/>
          <w:szCs w:val="28"/>
        </w:rPr>
        <w:t>618,2</w:t>
      </w:r>
      <w:r w:rsidRPr="00C32252">
        <w:rPr>
          <w:rFonts w:ascii="Times New Roman" w:hAnsi="Times New Roman"/>
          <w:sz w:val="28"/>
          <w:szCs w:val="28"/>
        </w:rPr>
        <w:t xml:space="preserve"> тыс.</w:t>
      </w:r>
      <w:r w:rsidR="00B9021C" w:rsidRPr="00C32252">
        <w:rPr>
          <w:rFonts w:ascii="Times New Roman" w:hAnsi="Times New Roman"/>
          <w:sz w:val="28"/>
          <w:szCs w:val="28"/>
        </w:rPr>
        <w:t xml:space="preserve"> </w:t>
      </w:r>
      <w:r w:rsidRPr="00C32252">
        <w:rPr>
          <w:rFonts w:ascii="Times New Roman" w:hAnsi="Times New Roman"/>
          <w:sz w:val="28"/>
          <w:szCs w:val="28"/>
        </w:rPr>
        <w:t>рублей из местного бюджета, 60 тыс</w:t>
      </w:r>
      <w:proofErr w:type="gramStart"/>
      <w:r w:rsidRPr="00C32252">
        <w:rPr>
          <w:rFonts w:ascii="Times New Roman" w:hAnsi="Times New Roman"/>
          <w:sz w:val="28"/>
          <w:szCs w:val="28"/>
        </w:rPr>
        <w:t>.р</w:t>
      </w:r>
      <w:proofErr w:type="gramEnd"/>
      <w:r w:rsidRPr="00C32252">
        <w:rPr>
          <w:rFonts w:ascii="Times New Roman" w:hAnsi="Times New Roman"/>
          <w:sz w:val="28"/>
          <w:szCs w:val="28"/>
        </w:rPr>
        <w:t xml:space="preserve">уб. </w:t>
      </w:r>
      <w:r w:rsidR="00BC328E" w:rsidRPr="00C32252">
        <w:rPr>
          <w:rFonts w:ascii="Times New Roman" w:hAnsi="Times New Roman"/>
          <w:sz w:val="28"/>
          <w:szCs w:val="28"/>
        </w:rPr>
        <w:t xml:space="preserve">субвенций </w:t>
      </w:r>
      <w:r w:rsidRPr="00C32252">
        <w:rPr>
          <w:rFonts w:ascii="Times New Roman" w:hAnsi="Times New Roman"/>
          <w:sz w:val="28"/>
          <w:szCs w:val="28"/>
        </w:rPr>
        <w:t xml:space="preserve"> из областного бюджета</w:t>
      </w:r>
      <w:r w:rsidR="00BC328E" w:rsidRPr="00C32252">
        <w:rPr>
          <w:rFonts w:ascii="Times New Roman" w:hAnsi="Times New Roman"/>
          <w:sz w:val="28"/>
          <w:szCs w:val="28"/>
        </w:rPr>
        <w:t xml:space="preserve"> местному бюджету на исполнение переданных полномочий в сфере архивного дела</w:t>
      </w:r>
      <w:r w:rsidRPr="00C32252">
        <w:rPr>
          <w:rFonts w:ascii="Times New Roman" w:hAnsi="Times New Roman"/>
          <w:sz w:val="28"/>
          <w:szCs w:val="28"/>
        </w:rPr>
        <w:t>.</w:t>
      </w:r>
    </w:p>
    <w:p w:rsidR="00BC22EC" w:rsidRPr="00C32252" w:rsidRDefault="00687C24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По состоянию на 01.012012 года в архивном отделе числится 68 фондов (на</w:t>
      </w:r>
      <w:r w:rsidR="00BC22EC" w:rsidRPr="00C32252">
        <w:t xml:space="preserve"> 01.01.2010</w:t>
      </w:r>
      <w:r w:rsidRPr="00C32252">
        <w:t>-</w:t>
      </w:r>
      <w:r w:rsidR="00BC22EC" w:rsidRPr="00C32252">
        <w:t>63</w:t>
      </w:r>
      <w:r w:rsidRPr="00C32252">
        <w:t xml:space="preserve">), находятся на </w:t>
      </w:r>
      <w:r w:rsidRPr="00C32252">
        <w:rPr>
          <w:spacing w:val="-1"/>
        </w:rPr>
        <w:t xml:space="preserve"> 12 914 единицы хранения (</w:t>
      </w:r>
      <w:r w:rsidR="00BC22EC" w:rsidRPr="00C32252">
        <w:rPr>
          <w:spacing w:val="-1"/>
        </w:rPr>
        <w:t xml:space="preserve">5 451 дело </w:t>
      </w:r>
      <w:r w:rsidR="00BC22EC" w:rsidRPr="00C32252">
        <w:t xml:space="preserve">постоянного хранения, 7 464 дел по личному составу, 129 дел личного </w:t>
      </w:r>
      <w:r w:rsidR="00BC22EC" w:rsidRPr="00C32252">
        <w:rPr>
          <w:spacing w:val="-2"/>
        </w:rPr>
        <w:t>происхождения, 501 документ</w:t>
      </w:r>
      <w:r w:rsidRPr="00C32252">
        <w:rPr>
          <w:spacing w:val="-2"/>
        </w:rPr>
        <w:t>)</w:t>
      </w:r>
      <w:r w:rsidR="00BC22EC" w:rsidRPr="00C32252">
        <w:rPr>
          <w:spacing w:val="-2"/>
        </w:rPr>
        <w:t>.</w:t>
      </w:r>
    </w:p>
    <w:p w:rsidR="00BC22EC" w:rsidRPr="00C32252" w:rsidRDefault="00BC22EC" w:rsidP="00610518">
      <w:pPr>
        <w:pStyle w:val="a3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9494E" w:rsidRPr="00C32252" w:rsidRDefault="00E24704" w:rsidP="00610518">
      <w:pPr>
        <w:pStyle w:val="a3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6</w:t>
      </w:r>
      <w:r w:rsidR="0069494E" w:rsidRPr="00C32252">
        <w:rPr>
          <w:rFonts w:ascii="Times New Roman" w:hAnsi="Times New Roman"/>
          <w:b/>
          <w:sz w:val="28"/>
          <w:szCs w:val="28"/>
        </w:rPr>
        <w:t>. Реализация особых полномочий</w:t>
      </w:r>
    </w:p>
    <w:p w:rsidR="0069494E" w:rsidRPr="00C32252" w:rsidRDefault="0069494E" w:rsidP="00610518">
      <w:pPr>
        <w:pStyle w:val="a3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9494E" w:rsidRPr="00C32252" w:rsidRDefault="00E24704" w:rsidP="00610518">
      <w:pPr>
        <w:pStyle w:val="a3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6</w:t>
      </w:r>
      <w:r w:rsidR="0069494E" w:rsidRPr="00C32252">
        <w:rPr>
          <w:rFonts w:ascii="Times New Roman" w:hAnsi="Times New Roman"/>
          <w:b/>
          <w:sz w:val="28"/>
          <w:szCs w:val="28"/>
        </w:rPr>
        <w:t>.1. Профилактика и меры, направленные на предупреждение</w:t>
      </w:r>
    </w:p>
    <w:p w:rsidR="0069494E" w:rsidRPr="00C32252" w:rsidRDefault="0069494E" w:rsidP="00610518">
      <w:pPr>
        <w:pStyle w:val="a3"/>
        <w:tabs>
          <w:tab w:val="left" w:pos="0"/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2252">
        <w:rPr>
          <w:rFonts w:ascii="Times New Roman" w:hAnsi="Times New Roman"/>
          <w:b/>
          <w:sz w:val="28"/>
          <w:szCs w:val="28"/>
        </w:rPr>
        <w:t>распространения наркомании на территории городского округа Похвистнево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Организация мероприятий по  противодействию распространения наркомании  в городе возложена на межведомственную комиссию по  противодействию злоупотреблению  наркотическими средствами и их незаконному обороту, утвержденную  постановлением Главы  городского округа от 20.02.2006 года №161. В комиссию вошли  работники здравоохранения, образования,  МО МВД РФ» Похвистневский», </w:t>
      </w:r>
      <w:r w:rsidRPr="00C32252">
        <w:lastRenderedPageBreak/>
        <w:t>межрайонного отдела УФСНК, отделения «Семья», суда, прокуратуры, представители общественности. Свою деятельность   комиссия  осуществляет  на основе межведомственных планов.  В городе принята «Городская целевая Программы мер по противодействию незаконному обороту наркотических средств, профилактике наркомании,  лечению и реабилитации наркозависимой части населения городского округа Похвистнево на 2010-2012годы». Указанная программа утверждена Постановлением  Администрации городского округа Похвистнево №1310 от 16.08.2010г.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2011 году оперативными сотрудниками МРО УФСКН РФ по Самарской области было выявлено 69 преступлений, связанных с незаконным оборотом наркотиков (в 2010 году – 69 преступления; 2009 год-61 преступления).  Группой ПНОН ОРЧ МО МВД России  Похвистневский  в 2011 году было выявлено 26 преступлений (в 2010 году – 21).       Повышению уровня взаимодействия  правоохранительных органов  города  способствует проведение совместных оперативно-профилактических операций. Жители города,  злоупотребляющие наркотиками,  получают амбулаторную наркологическую помощь  на базе центральной городской больницы, где имеется наркологический кабинет.  Прием   проводится врачом психиатром-наркологом и медицинской сестрой. Они имеют специализацию по наркологии и сертификат специалиста. В наркологическом кабинете </w:t>
      </w:r>
      <w:proofErr w:type="spellStart"/>
      <w:r w:rsidRPr="00C32252">
        <w:t>Похвистненвской</w:t>
      </w:r>
      <w:proofErr w:type="spellEnd"/>
      <w:r w:rsidRPr="00C32252">
        <w:t xml:space="preserve"> ЦРБГР в 2011 году на «Д» учете состояло 244 человека (в 2010 году – 276 человек).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Система образования города ориентирована в первую очередь на первичную профилактику наркомании, которая осуществляется на всех уровнях образования. Основными направлениями деятельности образовательных учреждений по направлению первичной профилактики наркомании среди детей и подростков в городе являются:</w:t>
      </w:r>
    </w:p>
    <w:p w:rsidR="007624AC" w:rsidRPr="00C32252" w:rsidRDefault="00B9021C" w:rsidP="00610518">
      <w:pPr>
        <w:pStyle w:val="a7"/>
        <w:tabs>
          <w:tab w:val="left" w:pos="0"/>
          <w:tab w:val="left" w:pos="567"/>
        </w:tabs>
        <w:ind w:firstLine="567"/>
        <w:jc w:val="both"/>
      </w:pPr>
      <w:r w:rsidRPr="00C32252">
        <w:t xml:space="preserve">- </w:t>
      </w:r>
      <w:r w:rsidR="007624AC" w:rsidRPr="00C32252">
        <w:t xml:space="preserve">выявление и учет детей «группы риска»; детей, стоящих на </w:t>
      </w:r>
      <w:proofErr w:type="spellStart"/>
      <w:r w:rsidR="007624AC" w:rsidRPr="00C32252">
        <w:t>внутришкольном</w:t>
      </w:r>
      <w:proofErr w:type="spellEnd"/>
      <w:r w:rsidR="007624AC" w:rsidRPr="00C32252">
        <w:t xml:space="preserve"> учете; детей, проживающих в неблагополучных семьях;</w:t>
      </w:r>
    </w:p>
    <w:p w:rsidR="007624AC" w:rsidRPr="00C32252" w:rsidRDefault="00B9021C" w:rsidP="00610518">
      <w:pPr>
        <w:pStyle w:val="a7"/>
        <w:tabs>
          <w:tab w:val="left" w:pos="0"/>
          <w:tab w:val="left" w:pos="567"/>
        </w:tabs>
        <w:ind w:firstLine="567"/>
        <w:jc w:val="both"/>
      </w:pPr>
      <w:r w:rsidRPr="00C32252">
        <w:t xml:space="preserve">- </w:t>
      </w:r>
      <w:r w:rsidR="007624AC" w:rsidRPr="00C32252">
        <w:t xml:space="preserve">обеспечение занятости учащихся во внеурочное время и в период школьных каникул; </w:t>
      </w:r>
    </w:p>
    <w:p w:rsidR="007624AC" w:rsidRPr="00C32252" w:rsidRDefault="00B9021C" w:rsidP="00610518">
      <w:pPr>
        <w:pStyle w:val="a7"/>
        <w:tabs>
          <w:tab w:val="left" w:pos="0"/>
          <w:tab w:val="left" w:pos="567"/>
        </w:tabs>
        <w:ind w:firstLine="567"/>
        <w:jc w:val="both"/>
      </w:pPr>
      <w:r w:rsidRPr="00C32252">
        <w:t xml:space="preserve">- </w:t>
      </w:r>
      <w:r w:rsidR="007624AC" w:rsidRPr="00C32252">
        <w:t>организация в образовательных учреждениях органов ученического самоуправления, объединений по интересам и привлечение к участию в них несовершеннолетних;</w:t>
      </w:r>
    </w:p>
    <w:p w:rsidR="007624AC" w:rsidRPr="00C32252" w:rsidRDefault="00B9021C" w:rsidP="00610518">
      <w:pPr>
        <w:pStyle w:val="a5"/>
        <w:tabs>
          <w:tab w:val="left" w:pos="0"/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2252">
        <w:rPr>
          <w:rFonts w:ascii="Times New Roman" w:hAnsi="Times New Roman" w:cs="Times New Roman"/>
          <w:sz w:val="28"/>
          <w:szCs w:val="28"/>
        </w:rPr>
        <w:t xml:space="preserve">- </w:t>
      </w:r>
      <w:r w:rsidR="007624AC" w:rsidRPr="00C32252">
        <w:rPr>
          <w:rFonts w:ascii="Times New Roman" w:hAnsi="Times New Roman" w:cs="Times New Roman"/>
          <w:sz w:val="28"/>
          <w:szCs w:val="28"/>
        </w:rPr>
        <w:t xml:space="preserve">внедрение и реализация образовательных курсов и программ, направленных на формирование основных жизненных навыков, позитивного поведения учащихся; </w:t>
      </w:r>
    </w:p>
    <w:p w:rsidR="007624AC" w:rsidRPr="00C32252" w:rsidRDefault="00B9021C" w:rsidP="00610518">
      <w:pPr>
        <w:pStyle w:val="a5"/>
        <w:tabs>
          <w:tab w:val="left" w:pos="0"/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2252">
        <w:rPr>
          <w:rFonts w:ascii="Times New Roman" w:hAnsi="Times New Roman" w:cs="Times New Roman"/>
          <w:sz w:val="28"/>
          <w:szCs w:val="28"/>
        </w:rPr>
        <w:t xml:space="preserve">- </w:t>
      </w:r>
      <w:r w:rsidR="007624AC" w:rsidRPr="00C32252">
        <w:rPr>
          <w:rFonts w:ascii="Times New Roman" w:hAnsi="Times New Roman" w:cs="Times New Roman"/>
          <w:sz w:val="28"/>
          <w:szCs w:val="28"/>
        </w:rPr>
        <w:t>организационно-просветительская работа в образовательных учреждениях.</w:t>
      </w:r>
    </w:p>
    <w:p w:rsidR="007624AC" w:rsidRPr="00C32252" w:rsidRDefault="00B9021C" w:rsidP="00610518">
      <w:pPr>
        <w:pStyle w:val="a5"/>
        <w:tabs>
          <w:tab w:val="left" w:pos="0"/>
          <w:tab w:val="left" w:pos="567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2252">
        <w:rPr>
          <w:rFonts w:ascii="Times New Roman" w:hAnsi="Times New Roman" w:cs="Times New Roman"/>
          <w:sz w:val="28"/>
          <w:szCs w:val="28"/>
        </w:rPr>
        <w:t xml:space="preserve">- </w:t>
      </w:r>
      <w:r w:rsidR="007624AC" w:rsidRPr="00C32252">
        <w:rPr>
          <w:rFonts w:ascii="Times New Roman" w:hAnsi="Times New Roman" w:cs="Times New Roman"/>
          <w:sz w:val="28"/>
          <w:szCs w:val="28"/>
        </w:rPr>
        <w:t>повышение квалификации педагогов по технологиям  воспитательной работы с учащимися.</w:t>
      </w:r>
    </w:p>
    <w:p w:rsidR="007624AC" w:rsidRPr="00C32252" w:rsidRDefault="007624AC" w:rsidP="00610518">
      <w:pPr>
        <w:pStyle w:val="a5"/>
        <w:tabs>
          <w:tab w:val="left" w:pos="0"/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2252">
        <w:rPr>
          <w:rFonts w:ascii="Times New Roman" w:hAnsi="Times New Roman" w:cs="Times New Roman"/>
          <w:sz w:val="28"/>
          <w:szCs w:val="28"/>
        </w:rPr>
        <w:t xml:space="preserve">Выявление и учет молодых людей и вся последующая работа по профилактике наркомании,  в том числе и детской </w:t>
      </w:r>
      <w:proofErr w:type="gramStart"/>
      <w:r w:rsidRPr="00C32252">
        <w:rPr>
          <w:rFonts w:ascii="Times New Roman" w:hAnsi="Times New Roman" w:cs="Times New Roman"/>
          <w:sz w:val="28"/>
          <w:szCs w:val="28"/>
        </w:rPr>
        <w:t>безнадзорности</w:t>
      </w:r>
      <w:proofErr w:type="gramEnd"/>
      <w:r w:rsidRPr="00C32252">
        <w:rPr>
          <w:rFonts w:ascii="Times New Roman" w:hAnsi="Times New Roman" w:cs="Times New Roman"/>
          <w:sz w:val="28"/>
          <w:szCs w:val="28"/>
        </w:rPr>
        <w:t xml:space="preserve">   </w:t>
      </w:r>
      <w:r w:rsidRPr="00C32252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 всеми службами профилактики, а также службами социальной защиты населения, здравоохранения. 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Особое внимание уделяется организации труда, отдыха и занятости детей «группы риска» в дни школьных каникул. В летний период   в городе   организуются   лагеря с дневным пребыванием </w:t>
      </w:r>
      <w:r w:rsidR="00B67C92">
        <w:t>детей, в которых вовлекаются и</w:t>
      </w:r>
      <w:r w:rsidRPr="00C32252">
        <w:t xml:space="preserve"> подростки </w:t>
      </w:r>
      <w:proofErr w:type="spellStart"/>
      <w:r w:rsidRPr="00C32252">
        <w:t>девиантного</w:t>
      </w:r>
      <w:proofErr w:type="spellEnd"/>
      <w:r w:rsidRPr="00C32252">
        <w:t xml:space="preserve"> поведения. Охват детей в оздоровительных лагерях с дневным пребыванием составил 755 человек. За счет  средств бюджета городского округа ежегодно организуется работа 10 спортивных площадок по месту жительства, на которых проводятся занятия по 6 видам спорта. Ежемесячный охват детей в летний период составлял более 390 - 400 детей.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Следует отметить, что в течени</w:t>
      </w:r>
      <w:proofErr w:type="gramStart"/>
      <w:r w:rsidRPr="00C32252">
        <w:t>и</w:t>
      </w:r>
      <w:proofErr w:type="gramEnd"/>
      <w:r w:rsidRPr="00C32252">
        <w:t xml:space="preserve"> последних пяти лет отмечается увеличение  общего охвата детей и молодежи профилактическими программами ( «Профилактика ВИЧ-инфекций и </w:t>
      </w:r>
      <w:proofErr w:type="spellStart"/>
      <w:r w:rsidRPr="00C32252">
        <w:t>СПИДа</w:t>
      </w:r>
      <w:proofErr w:type="spellEnd"/>
      <w:r w:rsidRPr="00C32252">
        <w:t>» , «Основы ЗОЖ» ,</w:t>
      </w:r>
      <w:r w:rsidR="005E1E3E" w:rsidRPr="00C32252">
        <w:t xml:space="preserve"> </w:t>
      </w:r>
      <w:r w:rsidRPr="00C32252">
        <w:t>«Альтерна</w:t>
      </w:r>
      <w:r w:rsidR="00B67C92">
        <w:t>тива», «Подросток» и другие ).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Проводятся совместные вечерние рейды с посещением семей наркозависимых, молодежных мероприятий, мест концентрации подростков, склонных к  употреблению наркотиков. Ведется тесное сотрудничество с </w:t>
      </w:r>
      <w:proofErr w:type="gramStart"/>
      <w:r w:rsidRPr="00C32252">
        <w:t>религиозными</w:t>
      </w:r>
      <w:proofErr w:type="gramEnd"/>
      <w:r w:rsidRPr="00C32252">
        <w:t xml:space="preserve"> </w:t>
      </w:r>
      <w:proofErr w:type="spellStart"/>
      <w:r w:rsidRPr="00C32252">
        <w:t>конфессиями</w:t>
      </w:r>
      <w:proofErr w:type="spellEnd"/>
      <w:r w:rsidRPr="00C32252">
        <w:t xml:space="preserve"> по вопросам духовно-нравственного просвещения детей, по работе с наркозависимыми  и </w:t>
      </w:r>
      <w:proofErr w:type="spellStart"/>
      <w:r w:rsidRPr="00C32252">
        <w:t>созависимыми</w:t>
      </w:r>
      <w:proofErr w:type="spellEnd"/>
      <w:r w:rsidRPr="00C32252">
        <w:t>.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</w:p>
    <w:p w:rsidR="0069494E" w:rsidRPr="00C32252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6</w:t>
      </w:r>
      <w:r w:rsidR="00B67C92">
        <w:rPr>
          <w:b/>
        </w:rPr>
        <w:t xml:space="preserve">.2. О </w:t>
      </w:r>
      <w:r w:rsidR="0069494E" w:rsidRPr="00C32252">
        <w:rPr>
          <w:b/>
        </w:rPr>
        <w:t xml:space="preserve">реализации мер профилактики терроризма </w:t>
      </w:r>
      <w:proofErr w:type="gramStart"/>
      <w:r w:rsidR="0069494E" w:rsidRPr="00C32252">
        <w:rPr>
          <w:b/>
        </w:rPr>
        <w:t>на</w:t>
      </w:r>
      <w:proofErr w:type="gramEnd"/>
    </w:p>
    <w:p w:rsidR="0069494E" w:rsidRPr="00C32252" w:rsidRDefault="0069494E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территории городского округ</w:t>
      </w:r>
      <w:r w:rsidR="00BC22EC" w:rsidRPr="00C32252">
        <w:rPr>
          <w:b/>
        </w:rPr>
        <w:t>а</w:t>
      </w:r>
      <w:r w:rsidRPr="00C32252">
        <w:rPr>
          <w:b/>
        </w:rPr>
        <w:t xml:space="preserve"> Похвистнево.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Работа по предотвращению возможных террористических актов на территории городского округа Похвистнево в 2011году организована   в тесном взаимодействии </w:t>
      </w:r>
      <w:r w:rsidR="005E1E3E" w:rsidRPr="00C32252">
        <w:t>с</w:t>
      </w:r>
      <w:r w:rsidRPr="00C32252">
        <w:t xml:space="preserve"> антитеррористической комиссией городского округа Похвистнево и территориальных федеральных органов исполнительной власти. Общественно-политическая обстановка за  указанный период на территории городского округа характеризуется удовлетворительно. Большая профилактическая работа проводилась в период подготовки и проведения государственных, общегородских праздников</w:t>
      </w:r>
      <w:proofErr w:type="gramStart"/>
      <w:r w:rsidRPr="00C32252">
        <w:t xml:space="preserve"> ,</w:t>
      </w:r>
      <w:proofErr w:type="gramEnd"/>
      <w:r w:rsidRPr="00C32252">
        <w:t xml:space="preserve"> выборов депутатов Самарской Губернской Думы.  Работа муниципальных учреждений, объектов жизнеобеспечения города, отдела внутренних дел в эти дни были организованы в усиленном режиме</w:t>
      </w:r>
      <w:r w:rsidR="00D16148" w:rsidRPr="00C32252">
        <w:t>.</w:t>
      </w:r>
      <w:r w:rsidRPr="00C32252">
        <w:t xml:space="preserve"> В результате проведенных мероприятий нарушений общественного порядка, каких-либо действий террористической направленности допущено не было.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Систематически проводится  проверка дачных массивов, строительных объектов, рынков, гостиницы и других мест компактного пребывания приезжих,     парковок автотранспорта на предмет незаконного пребывания граждан, выявления лиц, вынашивающих преступные намерения,  незаконного оборота оружия, боеприпасов и сре</w:t>
      </w:r>
      <w:proofErr w:type="gramStart"/>
      <w:r w:rsidRPr="00C32252">
        <w:t>дств пр</w:t>
      </w:r>
      <w:proofErr w:type="gramEnd"/>
      <w:r w:rsidRPr="00C32252">
        <w:t>оведения терактов.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Учитывая постоянную угрозу совершения террористических актов на территории Российской Федерации со стороны экстремистских сил</w:t>
      </w:r>
      <w:r w:rsidR="00D16148" w:rsidRPr="00C32252">
        <w:t xml:space="preserve">, </w:t>
      </w:r>
      <w:r w:rsidRPr="00C32252">
        <w:t xml:space="preserve">за объектами образования и детскими дошкольными учреждениями закреплены </w:t>
      </w:r>
      <w:r w:rsidRPr="00C32252">
        <w:lastRenderedPageBreak/>
        <w:t>конкретные сотрудники отд</w:t>
      </w:r>
      <w:r w:rsidR="00B67C92">
        <w:t>ела внутренних дел, которые</w:t>
      </w:r>
      <w:r w:rsidRPr="00C32252">
        <w:t xml:space="preserve"> осуществляют антитеррористическую работу</w:t>
      </w:r>
      <w:r w:rsidR="00B67C92">
        <w:t xml:space="preserve"> в этих учреждениях.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С жителями города силами ОВД, специалистов по работе с населением, специалистов других служб города проводится разъяснительная работа, направленная на повышение организованности и бдительности.   Сотрудниками ОВД систематически проводятся проверки и отработки   гостиницы и общежития, частного сектора. Проводится обследование подвальных и чердачных помещений, особое внимание обращается на граждан, снимающих  по договору найма жилые помещения для проживания, обустройства офисов, складских помещений, а также пустующие квартиры. 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На </w:t>
      </w:r>
      <w:r w:rsidR="00B67C92">
        <w:t xml:space="preserve">территории </w:t>
      </w:r>
      <w:r w:rsidRPr="00C32252">
        <w:t xml:space="preserve">города зарегистрировано 4 объекта хранения оружия, всего хранится служебного оружия </w:t>
      </w:r>
      <w:r w:rsidRPr="00C32252">
        <w:rPr>
          <w:bCs/>
        </w:rPr>
        <w:t>70</w:t>
      </w:r>
      <w:r w:rsidRPr="00C32252">
        <w:t xml:space="preserve"> единиц. На все эти объекты заведены КНД.  </w:t>
      </w:r>
      <w:r w:rsidRPr="00C32252">
        <w:rPr>
          <w:bCs/>
        </w:rPr>
        <w:t xml:space="preserve">На учете в ЛРР состоит </w:t>
      </w:r>
      <w:r w:rsidRPr="00C32252">
        <w:t>1320</w:t>
      </w:r>
      <w:r w:rsidRPr="00C32252">
        <w:rPr>
          <w:bCs/>
        </w:rPr>
        <w:t xml:space="preserve"> владельцев, имеющих разрешение на хранение и ношение оружия. Количество единиц оружия находящегося у лиц, получивших разрешение на хранение и ношение оружия – </w:t>
      </w:r>
      <w:r w:rsidRPr="00C32252">
        <w:t>1578</w:t>
      </w:r>
      <w:r w:rsidR="00D16148" w:rsidRPr="00C32252">
        <w:t>.</w:t>
      </w:r>
    </w:p>
    <w:p w:rsidR="007624AC" w:rsidRPr="00C32252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На заседания городской антитеррористической комиссии рассматриваются вопросы антитеррористической защищенности объектов жизнеобеспечения города, образовательных учреждений, объектов торговли.</w:t>
      </w:r>
    </w:p>
    <w:p w:rsidR="007624AC" w:rsidRDefault="007624AC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За отчетный период преступлений террористического характера не допущено.</w:t>
      </w:r>
    </w:p>
    <w:p w:rsidR="00B67C92" w:rsidRPr="00C32252" w:rsidRDefault="00B67C92" w:rsidP="00610518">
      <w:pPr>
        <w:tabs>
          <w:tab w:val="left" w:pos="0"/>
          <w:tab w:val="left" w:pos="567"/>
        </w:tabs>
        <w:ind w:firstLine="567"/>
        <w:jc w:val="both"/>
      </w:pPr>
    </w:p>
    <w:p w:rsidR="0069494E" w:rsidRPr="00C32252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6</w:t>
      </w:r>
      <w:r w:rsidR="00B67C92">
        <w:rPr>
          <w:b/>
        </w:rPr>
        <w:t xml:space="preserve">.3. Организация </w:t>
      </w:r>
      <w:r w:rsidR="0069494E" w:rsidRPr="00C32252">
        <w:rPr>
          <w:b/>
        </w:rPr>
        <w:t>и осуществление</w:t>
      </w:r>
      <w:r w:rsidR="0069494E" w:rsidRPr="00C32252">
        <w:rPr>
          <w:b/>
        </w:rPr>
        <w:tab/>
        <w:t>мер по гражданской обороне, защите населения и территории городского округа от</w:t>
      </w:r>
      <w:r w:rsidR="0069494E" w:rsidRPr="00C32252">
        <w:rPr>
          <w:b/>
        </w:rPr>
        <w:tab/>
        <w:t>чрезвычайных ситуаций природного и техногенного характера.</w:t>
      </w:r>
    </w:p>
    <w:p w:rsidR="00B67C92" w:rsidRDefault="00C01E76" w:rsidP="00610518">
      <w:pPr>
        <w:pStyle w:val="2"/>
        <w:tabs>
          <w:tab w:val="left" w:pos="0"/>
          <w:tab w:val="left" w:pos="567"/>
        </w:tabs>
        <w:ind w:firstLine="567"/>
      </w:pPr>
      <w:r w:rsidRPr="00C32252">
        <w:t>Главными задачами  в области защиты населения и территорий от чрезвычайных ситуаций в 2011 году являлись:</w:t>
      </w:r>
    </w:p>
    <w:p w:rsidR="00C01E76" w:rsidRPr="00C32252" w:rsidRDefault="00B67C92" w:rsidP="00610518">
      <w:pPr>
        <w:pStyle w:val="2"/>
        <w:tabs>
          <w:tab w:val="left" w:pos="0"/>
          <w:tab w:val="left" w:pos="567"/>
        </w:tabs>
        <w:ind w:firstLine="567"/>
      </w:pPr>
      <w:r>
        <w:t xml:space="preserve">         </w:t>
      </w:r>
      <w:r w:rsidR="00C01E76" w:rsidRPr="00C32252">
        <w:t>- повышение эффективности деятельности координационных органов;</w:t>
      </w:r>
    </w:p>
    <w:p w:rsidR="00C01E76" w:rsidRPr="00C32252" w:rsidRDefault="00B67C92" w:rsidP="00610518">
      <w:pPr>
        <w:pStyle w:val="21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1E76" w:rsidRPr="00C32252">
        <w:rPr>
          <w:sz w:val="28"/>
          <w:szCs w:val="28"/>
        </w:rPr>
        <w:t xml:space="preserve">- совершенствование взаимодействия органов исполнительной власти Самарской области и городских округов, муниципальных районов, сопряжение  и развитие обеспечивающих их работу информационно-управляющих систем; </w:t>
      </w:r>
    </w:p>
    <w:p w:rsidR="00C01E76" w:rsidRPr="00C32252" w:rsidRDefault="00B67C92" w:rsidP="00610518">
      <w:pPr>
        <w:pStyle w:val="21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1E76" w:rsidRPr="00C32252">
        <w:rPr>
          <w:sz w:val="28"/>
          <w:szCs w:val="28"/>
        </w:rPr>
        <w:t>- обеспечение готовности органов управления, сил и средств ТП РСЧС к реагированию на ЧС, совершенствование системы мониторинга и прогнозирования ЧС, развитие систем информационного обеспечения;</w:t>
      </w:r>
    </w:p>
    <w:p w:rsidR="00C01E76" w:rsidRPr="00C32252" w:rsidRDefault="00B67C92" w:rsidP="00610518">
      <w:pPr>
        <w:tabs>
          <w:tab w:val="left" w:pos="0"/>
          <w:tab w:val="left" w:pos="567"/>
        </w:tabs>
        <w:ind w:firstLine="567"/>
        <w:jc w:val="both"/>
      </w:pPr>
      <w:r>
        <w:tab/>
      </w:r>
      <w:r w:rsidR="00C01E76" w:rsidRPr="00C32252">
        <w:t>- создание, содержание в соответствии с установленными требованиями, эффективное использование и восполнение резервов (запасов) финансовых, материальных ресурсов  для ликвидации ЧС;</w:t>
      </w:r>
    </w:p>
    <w:p w:rsidR="00C01E76" w:rsidRPr="00C32252" w:rsidRDefault="00B67C92" w:rsidP="00610518">
      <w:pPr>
        <w:pStyle w:val="21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1E76" w:rsidRPr="00C32252">
        <w:rPr>
          <w:sz w:val="28"/>
          <w:szCs w:val="28"/>
        </w:rPr>
        <w:t>- создание и поддержание необходимых условий для обеспечения жизнедеятельности пострадавшего населения;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</w:t>
      </w:r>
      <w:r w:rsidR="00AC103D" w:rsidRPr="00C32252">
        <w:t xml:space="preserve"> 2011 году в</w:t>
      </w:r>
      <w:r w:rsidRPr="00C32252">
        <w:t xml:space="preserve"> </w:t>
      </w:r>
      <w:r w:rsidR="00AC103D" w:rsidRPr="00C32252">
        <w:t>п</w:t>
      </w:r>
      <w:r w:rsidRPr="00C32252">
        <w:t>роводилась подготовка руководящего и личного состава формирований гражданской обороны, обучение рабочих и служащих организаций и предприятий городского округа, неработающего населения по гражданской обороне и действиям в чрезвычайных ситуациях природного и техногенного характера</w:t>
      </w:r>
      <w:r w:rsidR="00563261" w:rsidRPr="00C32252">
        <w:t xml:space="preserve"> (в УМЦ по ГОСЧ обучено 30 чел.,</w:t>
      </w:r>
      <w:r w:rsidRPr="00C32252">
        <w:t xml:space="preserve"> на курсах ГО </w:t>
      </w:r>
      <w:r w:rsidRPr="00C32252">
        <w:lastRenderedPageBreak/>
        <w:t>г</w:t>
      </w:r>
      <w:proofErr w:type="gramStart"/>
      <w:r w:rsidRPr="00C32252">
        <w:t>.С</w:t>
      </w:r>
      <w:proofErr w:type="gramEnd"/>
      <w:r w:rsidRPr="00C32252">
        <w:t>амары обучено 33 чел.</w:t>
      </w:r>
      <w:r w:rsidR="00563261" w:rsidRPr="00C32252">
        <w:t>), в 18 командно-</w:t>
      </w:r>
      <w:r w:rsidRPr="00C32252">
        <w:t>штабны</w:t>
      </w:r>
      <w:r w:rsidR="00563261" w:rsidRPr="00C32252">
        <w:t>х</w:t>
      </w:r>
      <w:r w:rsidRPr="00C32252">
        <w:t xml:space="preserve"> учения</w:t>
      </w:r>
      <w:r w:rsidR="00563261" w:rsidRPr="00C32252">
        <w:t>х</w:t>
      </w:r>
      <w:r w:rsidRPr="00C32252">
        <w:t xml:space="preserve"> и штабны</w:t>
      </w:r>
      <w:r w:rsidR="00563261" w:rsidRPr="00C32252">
        <w:t>х</w:t>
      </w:r>
      <w:r w:rsidRPr="00C32252">
        <w:t xml:space="preserve"> тренировк</w:t>
      </w:r>
      <w:r w:rsidR="00563261" w:rsidRPr="00C32252">
        <w:t>ах</w:t>
      </w:r>
      <w:r w:rsidRPr="00C32252">
        <w:t xml:space="preserve"> участ</w:t>
      </w:r>
      <w:r w:rsidR="00563261" w:rsidRPr="00C32252">
        <w:t xml:space="preserve">вовало 1142 человек, в 20 </w:t>
      </w:r>
      <w:r w:rsidRPr="00C32252">
        <w:t>объектовы</w:t>
      </w:r>
      <w:r w:rsidR="00563261" w:rsidRPr="00C32252">
        <w:t>х</w:t>
      </w:r>
      <w:r w:rsidRPr="00C32252">
        <w:t xml:space="preserve"> тренировк</w:t>
      </w:r>
      <w:r w:rsidR="00563261" w:rsidRPr="00C32252">
        <w:t>ах</w:t>
      </w:r>
      <w:r w:rsidRPr="00C32252">
        <w:t xml:space="preserve"> принимало участие 2304 челове</w:t>
      </w:r>
      <w:r w:rsidR="00563261" w:rsidRPr="00C32252">
        <w:t>к, проведено 49</w:t>
      </w:r>
      <w:r w:rsidRPr="00C32252">
        <w:t xml:space="preserve"> тактико-специальные учения </w:t>
      </w:r>
      <w:r w:rsidR="00563261" w:rsidRPr="00C32252">
        <w:t xml:space="preserve"> с охватом </w:t>
      </w:r>
      <w:r w:rsidRPr="00C32252">
        <w:t xml:space="preserve"> 1564 человек. 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Проведены комплексные проверки состояния ГО, вопросов предупреждения, ликвидации чрезвычайных ситуаций и пожарной безопасности </w:t>
      </w:r>
      <w:r w:rsidR="00563261" w:rsidRPr="00C32252">
        <w:t xml:space="preserve">5 объектов и 2 химически опасных  объектов </w:t>
      </w:r>
      <w:r w:rsidRPr="00C32252">
        <w:t>городского округа;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2011 году на территории городского округа Похвистнево </w:t>
      </w:r>
      <w:r w:rsidR="00563261" w:rsidRPr="00C32252">
        <w:t xml:space="preserve">трехкратно </w:t>
      </w:r>
      <w:r w:rsidR="005E2C4B" w:rsidRPr="00C32252">
        <w:t xml:space="preserve">принимались решения по создавшимся </w:t>
      </w:r>
      <w:r w:rsidRPr="00C32252">
        <w:t>чрезвычайны</w:t>
      </w:r>
      <w:r w:rsidR="005E2C4B" w:rsidRPr="00C32252">
        <w:t>м</w:t>
      </w:r>
      <w:r w:rsidRPr="00C32252">
        <w:t xml:space="preserve"> ситуаци</w:t>
      </w:r>
      <w:r w:rsidR="005E2C4B" w:rsidRPr="00C32252">
        <w:t>ям</w:t>
      </w:r>
      <w:r w:rsidRPr="00C32252">
        <w:t>.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соответствии с Планом работы Комиссии по чрезвычайным ситуациям и обеспечения пожарной безопасности городского округа на 2011 год проведено 21 заседание комиссии по чрезвычайным ситуациям и пожарной безопасности городского округа, на которых рассматривались вопросы предупреждения возникновения чрезвычайных ситуаций природного и техногенного характера, принимались соответствующие решения.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За 2011г. погибших и пострадавших  на водных объектах на т</w:t>
      </w:r>
      <w:r w:rsidR="005E2C4B" w:rsidRPr="00C32252">
        <w:t>ерритории городского округа не было</w:t>
      </w:r>
      <w:r w:rsidRPr="00C32252">
        <w:t>.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  <w:rPr>
          <w:b/>
          <w:bCs/>
          <w:spacing w:val="2"/>
          <w:lang w:eastAsia="ar-SA"/>
        </w:rPr>
      </w:pPr>
      <w:r w:rsidRPr="00C32252">
        <w:t>В 2011 году проводились мероприятия по дальнейшему совершенствованию и развитию ЕДДС городского округа.</w:t>
      </w:r>
      <w:r w:rsidR="005E2C4B" w:rsidRPr="00C32252">
        <w:t xml:space="preserve"> Было создано межмуниципальное учреждение «ЕДДС»</w:t>
      </w:r>
    </w:p>
    <w:p w:rsidR="00C01E76" w:rsidRPr="00C32252" w:rsidRDefault="00C01E76" w:rsidP="00610518">
      <w:pPr>
        <w:pStyle w:val="21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lang w:eastAsia="ar-SA"/>
        </w:rPr>
      </w:pPr>
      <w:r w:rsidRPr="00C32252">
        <w:rPr>
          <w:rFonts w:ascii="Times New Roman" w:hAnsi="Times New Roman"/>
          <w:sz w:val="28"/>
          <w:lang w:eastAsia="ar-SA"/>
        </w:rPr>
        <w:t>Общее техническое состояние систем централизованного  оповещения  удовлетворительное, списки по оповещению руководящего и командно-начальствующего состава уточняются 2 раза в год, проводятся тренировки. Оповещение  осуществляется через ЕДДС с использованием АСО-6, возможности</w:t>
      </w:r>
      <w:r w:rsidR="006C3098" w:rsidRPr="00C32252">
        <w:rPr>
          <w:rFonts w:ascii="Times New Roman" w:hAnsi="Times New Roman"/>
          <w:sz w:val="28"/>
          <w:lang w:eastAsia="ar-SA"/>
        </w:rPr>
        <w:t xml:space="preserve">, </w:t>
      </w:r>
      <w:r w:rsidRPr="00C32252">
        <w:rPr>
          <w:rFonts w:ascii="Times New Roman" w:hAnsi="Times New Roman"/>
          <w:sz w:val="28"/>
          <w:lang w:eastAsia="ar-SA"/>
        </w:rPr>
        <w:t xml:space="preserve"> которой расширены до необходимой потребности. </w:t>
      </w:r>
    </w:p>
    <w:p w:rsidR="00C01E76" w:rsidRPr="00C32252" w:rsidRDefault="00C01E76" w:rsidP="00610518">
      <w:pPr>
        <w:pStyle w:val="21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lang w:eastAsia="ar-SA"/>
        </w:rPr>
      </w:pPr>
      <w:r w:rsidRPr="00C32252">
        <w:rPr>
          <w:rFonts w:ascii="Times New Roman" w:hAnsi="Times New Roman"/>
          <w:sz w:val="28"/>
          <w:lang w:eastAsia="ar-SA"/>
        </w:rPr>
        <w:t xml:space="preserve">Оповещение населения, рабочих и служащих объектов экономики, личного состава формирований  по сигналам   ГО осуществляется включением </w:t>
      </w:r>
      <w:proofErr w:type="spellStart"/>
      <w:r w:rsidRPr="00C32252">
        <w:rPr>
          <w:rFonts w:ascii="Times New Roman" w:hAnsi="Times New Roman"/>
          <w:sz w:val="28"/>
          <w:lang w:eastAsia="ar-SA"/>
        </w:rPr>
        <w:t>электросирен</w:t>
      </w:r>
      <w:proofErr w:type="spellEnd"/>
      <w:r w:rsidRPr="00C32252">
        <w:rPr>
          <w:rFonts w:ascii="Times New Roman" w:hAnsi="Times New Roman"/>
          <w:sz w:val="28"/>
          <w:lang w:eastAsia="ar-SA"/>
        </w:rPr>
        <w:t xml:space="preserve"> и дублируется по телефонам диспетчерских служб предприятий,  организаций городского округа и мобильными группами МВД и ПСО №35. 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Обучение по курсу «Основы безопасности жизнедеятельности» и дисциплине «Безопасность жизнедеятельности»</w:t>
      </w:r>
      <w:r w:rsidR="006C3098" w:rsidRPr="00C32252">
        <w:t xml:space="preserve"> осуществляется </w:t>
      </w:r>
      <w:r w:rsidRPr="00C32252">
        <w:t xml:space="preserve"> в государственных образовательных учреждениях</w:t>
      </w:r>
      <w:r w:rsidR="006C3098" w:rsidRPr="00C32252">
        <w:t xml:space="preserve">  </w:t>
      </w:r>
      <w:proofErr w:type="gramStart"/>
      <w:r w:rsidR="006C3098" w:rsidRPr="00C32252">
        <w:t xml:space="preserve">( </w:t>
      </w:r>
      <w:proofErr w:type="gramEnd"/>
      <w:r w:rsidR="006C3098" w:rsidRPr="00C32252">
        <w:t>охват 2620 человек)</w:t>
      </w:r>
      <w:r w:rsidRPr="00C32252">
        <w:t xml:space="preserve">; 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Подготовка неработающего населения проводилась по месту жительства в соответствии с постановлением Главы городского округа от 07.10.2005 года № 151 «О подготовке населения в области защиты от ЧС природного и техногенного характера», и на собраниях с жителями </w:t>
      </w:r>
      <w:r w:rsidR="006C3098" w:rsidRPr="00C32252">
        <w:t>(</w:t>
      </w:r>
      <w:r w:rsidRPr="00C32252">
        <w:t>обучено - 10260 человек</w:t>
      </w:r>
      <w:r w:rsidR="006C3098" w:rsidRPr="00C32252">
        <w:t>).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Постановлением </w:t>
      </w:r>
      <w:proofErr w:type="spellStart"/>
      <w:r w:rsidRPr="00C32252">
        <w:t>Похвистневской</w:t>
      </w:r>
      <w:proofErr w:type="spellEnd"/>
      <w:r w:rsidRPr="00C32252">
        <w:t xml:space="preserve"> городской Думы от 20.04.2005 г. № 50-211 утверждено Положение «О резервном фонде бюджета города Похвистнево», которое предусмотрено для финансирования расходов на проведение работ, связанных с предупреждением и ликвидацией последствий стихийных бедствий и других чрезвычайных ситуаций</w:t>
      </w:r>
      <w:proofErr w:type="gramStart"/>
      <w:r w:rsidRPr="00C32252">
        <w:t xml:space="preserve"> .</w:t>
      </w:r>
      <w:proofErr w:type="gramEnd"/>
    </w:p>
    <w:p w:rsidR="00C01E76" w:rsidRPr="00C32252" w:rsidRDefault="00C01E76" w:rsidP="00610518">
      <w:pPr>
        <w:pStyle w:val="31"/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 w:rsidRPr="00C32252">
        <w:rPr>
          <w:sz w:val="28"/>
          <w:szCs w:val="28"/>
        </w:rPr>
        <w:lastRenderedPageBreak/>
        <w:t>Постановлением Главы города от 07.06.2001.№ 374 утверждена номенклатура, объем, порядок создания, хранения  и использования материальных ресурсов чрезвычайных фондов, предназначенных для ликвидации чрезвычайных ситуаций.</w:t>
      </w:r>
    </w:p>
    <w:p w:rsidR="00C01E76" w:rsidRPr="00C32252" w:rsidRDefault="00C01E76" w:rsidP="00610518">
      <w:pPr>
        <w:pStyle w:val="31"/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 w:rsidRPr="00C32252">
        <w:rPr>
          <w:sz w:val="28"/>
          <w:szCs w:val="28"/>
        </w:rPr>
        <w:t xml:space="preserve">Ежегодно  при утверждении бюджета городского округа – в бюджет года </w:t>
      </w:r>
      <w:r w:rsidR="006C3098" w:rsidRPr="00C32252">
        <w:rPr>
          <w:sz w:val="28"/>
          <w:szCs w:val="28"/>
        </w:rPr>
        <w:t xml:space="preserve">предусматриваются </w:t>
      </w:r>
      <w:r w:rsidRPr="00C32252">
        <w:rPr>
          <w:sz w:val="28"/>
          <w:szCs w:val="28"/>
        </w:rPr>
        <w:t xml:space="preserve"> средства на предупреждение и ликвидацию чрезвычайных ситуаций.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  <w:rPr>
          <w:lang w:eastAsia="ar-SA"/>
        </w:rPr>
      </w:pPr>
      <w:r w:rsidRPr="00C32252">
        <w:rPr>
          <w:lang w:eastAsia="ar-SA"/>
        </w:rPr>
        <w:t xml:space="preserve">Отделом </w:t>
      </w:r>
      <w:proofErr w:type="spellStart"/>
      <w:r w:rsidRPr="00C32252">
        <w:rPr>
          <w:lang w:eastAsia="ar-SA"/>
        </w:rPr>
        <w:t>ГОиЧС</w:t>
      </w:r>
      <w:proofErr w:type="spellEnd"/>
      <w:r w:rsidRPr="00C32252">
        <w:rPr>
          <w:lang w:eastAsia="ar-SA"/>
        </w:rPr>
        <w:t xml:space="preserve"> администрации городского округа  осуществлялся </w:t>
      </w:r>
      <w:proofErr w:type="gramStart"/>
      <w:r w:rsidRPr="00C32252">
        <w:rPr>
          <w:lang w:eastAsia="ar-SA"/>
        </w:rPr>
        <w:t>контроль за</w:t>
      </w:r>
      <w:proofErr w:type="gramEnd"/>
      <w:r w:rsidRPr="00C32252">
        <w:rPr>
          <w:lang w:eastAsia="ar-SA"/>
        </w:rPr>
        <w:t xml:space="preserve"> выполнением графика выступлений специалистов городского округа в средствах массовой информации по вопросам подготовки к действиям населения в возникающих чрезвычайных ситуациях. Организовано тесное взаимодействие с </w:t>
      </w:r>
      <w:r w:rsidR="006C3098" w:rsidRPr="00C32252">
        <w:rPr>
          <w:lang w:eastAsia="ar-SA"/>
        </w:rPr>
        <w:t>г</w:t>
      </w:r>
      <w:r w:rsidRPr="00C32252">
        <w:rPr>
          <w:lang w:eastAsia="ar-SA"/>
        </w:rPr>
        <w:t>азетой «Похвистневский вестник» по вопросу обучения действиям населения в возможных сезонных сложных ситуациях.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количество опубликованных статей –24;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издано: памяток – 12400 шт. на сумму 18,8 тыс</w:t>
      </w:r>
      <w:proofErr w:type="gramStart"/>
      <w:r w:rsidRPr="00C32252">
        <w:t>.р</w:t>
      </w:r>
      <w:proofErr w:type="gramEnd"/>
      <w:r w:rsidRPr="00C32252">
        <w:t>ублей из местного бюджета;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количество выступлений по местному телевидению – 22;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показано сеансов кинофильмов по ГО и ЧС в городе и на объектах экономики  - 8 с охватом 1100 чел.</w:t>
      </w:r>
    </w:p>
    <w:p w:rsidR="00C01E76" w:rsidRPr="00C32252" w:rsidRDefault="00C01E76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По итогам 2011 года Администрация городской округа заняла третье место среди городских округов Самарской области по ГО и ЧС и награждена грамотой и кубком от ГУ МЧС России по Самарской области.</w:t>
      </w:r>
    </w:p>
    <w:p w:rsidR="0069494E" w:rsidRPr="00C32252" w:rsidRDefault="0035682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 </w:t>
      </w:r>
    </w:p>
    <w:p w:rsidR="0069494E" w:rsidRPr="00A322C5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7</w:t>
      </w:r>
      <w:r w:rsidR="0069494E" w:rsidRPr="00C32252">
        <w:rPr>
          <w:b/>
        </w:rPr>
        <w:t>. Межмуниципальное сотрудничество</w:t>
      </w:r>
    </w:p>
    <w:p w:rsidR="0069494E" w:rsidRPr="00C32252" w:rsidRDefault="00E24704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7</w:t>
      </w:r>
      <w:r w:rsidR="0069494E" w:rsidRPr="00C32252">
        <w:t>.1. Об участии в деятельности Ассоциации «Совет муниципальных образований Самарской области»</w:t>
      </w:r>
    </w:p>
    <w:p w:rsidR="004D33DF" w:rsidRPr="00C32252" w:rsidRDefault="004D33D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Городской округ Похвистнево входит в состав ассоциации  и принимает активное участие в управлении Ассоциации, входит в состав Президиума Ассоциации, где из 15 членов президиума </w:t>
      </w:r>
      <w:r w:rsidRPr="00C32252">
        <w:rPr>
          <w:iCs/>
        </w:rPr>
        <w:t xml:space="preserve">- </w:t>
      </w:r>
      <w:r w:rsidR="001E23F4" w:rsidRPr="00C32252">
        <w:rPr>
          <w:iCs/>
        </w:rPr>
        <w:t>2</w:t>
      </w:r>
      <w:r w:rsidRPr="00C32252">
        <w:rPr>
          <w:iCs/>
        </w:rPr>
        <w:t xml:space="preserve"> </w:t>
      </w:r>
      <w:r w:rsidR="001E23F4" w:rsidRPr="00C32252">
        <w:t>городских округа – Тольятти и Сызрани</w:t>
      </w:r>
      <w:r w:rsidRPr="00C32252">
        <w:t>.</w:t>
      </w:r>
      <w:r w:rsidRPr="00C32252">
        <w:rPr>
          <w:iCs/>
        </w:rPr>
        <w:t xml:space="preserve">       </w:t>
      </w:r>
    </w:p>
    <w:p w:rsidR="004D33DF" w:rsidRPr="00C32252" w:rsidRDefault="004D33D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Кроме того, городской округ входит в состав Палаты городских округов Ассоциации «Совет муниципальных образований Самарской области», и глава городского округа Похвистнево возглавляет эту Палату.</w:t>
      </w:r>
    </w:p>
    <w:p w:rsidR="004D33DF" w:rsidRPr="00C32252" w:rsidRDefault="004D33D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На сегодняшний день Палата городских округов является самым деятельным органом ассоциации, в ее состав входят 10</w:t>
      </w:r>
      <w:r w:rsidRPr="00C32252">
        <w:rPr>
          <w:iCs/>
        </w:rPr>
        <w:t xml:space="preserve"> </w:t>
      </w:r>
      <w:r w:rsidRPr="00C32252">
        <w:t>городских округов.</w:t>
      </w:r>
    </w:p>
    <w:p w:rsidR="004D33DF" w:rsidRPr="00C32252" w:rsidRDefault="001E76D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Работа Палаты осуществляется п</w:t>
      </w:r>
      <w:r w:rsidR="004D33DF" w:rsidRPr="00C32252">
        <w:t>о четырем основным направлениям:</w:t>
      </w:r>
    </w:p>
    <w:p w:rsidR="004D33DF" w:rsidRPr="00C32252" w:rsidRDefault="00B67C92" w:rsidP="00610518">
      <w:pPr>
        <w:tabs>
          <w:tab w:val="left" w:pos="0"/>
          <w:tab w:val="left" w:pos="567"/>
        </w:tabs>
        <w:ind w:firstLine="567"/>
        <w:jc w:val="both"/>
      </w:pPr>
      <w:r>
        <w:t xml:space="preserve">- </w:t>
      </w:r>
      <w:r w:rsidR="001E76DE" w:rsidRPr="00C32252">
        <w:t>м</w:t>
      </w:r>
      <w:r w:rsidR="004D33DF" w:rsidRPr="00C32252">
        <w:t>ежмуниципальное сотрудничество по обмену опытом</w:t>
      </w:r>
      <w:r w:rsidR="001E76DE" w:rsidRPr="00C32252">
        <w:t>;</w:t>
      </w:r>
      <w:r w:rsidR="004D33DF" w:rsidRPr="00C32252">
        <w:t xml:space="preserve"> </w:t>
      </w:r>
    </w:p>
    <w:p w:rsidR="001E76DE" w:rsidRPr="00C32252" w:rsidRDefault="00B67C92" w:rsidP="00610518">
      <w:pPr>
        <w:tabs>
          <w:tab w:val="left" w:pos="0"/>
          <w:tab w:val="left" w:pos="567"/>
        </w:tabs>
        <w:ind w:firstLine="567"/>
        <w:jc w:val="both"/>
      </w:pPr>
      <w:r>
        <w:t>-</w:t>
      </w:r>
      <w:r w:rsidR="001E76DE" w:rsidRPr="00C32252">
        <w:t xml:space="preserve"> н</w:t>
      </w:r>
      <w:r w:rsidR="004D33DF" w:rsidRPr="00C32252">
        <w:t>ормотворческая деятельность и законодательная инициатива</w:t>
      </w:r>
      <w:r w:rsidR="001E76DE" w:rsidRPr="00C32252">
        <w:t>;</w:t>
      </w:r>
    </w:p>
    <w:p w:rsidR="004D33DF" w:rsidRPr="00C32252" w:rsidRDefault="001E76DE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в</w:t>
      </w:r>
      <w:r w:rsidR="004D33DF" w:rsidRPr="00C32252">
        <w:t>заимодействие структурных подразделений органов местного самоуправления с соответствующими Министерствами Самарской области</w:t>
      </w:r>
      <w:r w:rsidRPr="00C32252">
        <w:t>;</w:t>
      </w:r>
    </w:p>
    <w:p w:rsidR="004D33DF" w:rsidRPr="00C32252" w:rsidRDefault="00B67C92" w:rsidP="00610518">
      <w:pPr>
        <w:tabs>
          <w:tab w:val="left" w:pos="0"/>
          <w:tab w:val="left" w:pos="567"/>
        </w:tabs>
        <w:ind w:firstLine="567"/>
        <w:jc w:val="both"/>
      </w:pPr>
      <w:r>
        <w:t xml:space="preserve">- </w:t>
      </w:r>
      <w:r w:rsidR="001E76DE" w:rsidRPr="00C32252">
        <w:t>п</w:t>
      </w:r>
      <w:r w:rsidR="004D33DF" w:rsidRPr="00C32252">
        <w:t>роведение Спартакиады.</w:t>
      </w:r>
    </w:p>
    <w:p w:rsidR="004D33DF" w:rsidRPr="00C32252" w:rsidRDefault="004D33D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Обмен  опытом в 2011 году состоялся  в  городских  округах Тольятти,</w:t>
      </w:r>
      <w:r w:rsidR="00E969B7" w:rsidRPr="00C32252">
        <w:t xml:space="preserve"> </w:t>
      </w:r>
      <w:r w:rsidR="00213916" w:rsidRPr="00C32252">
        <w:t>Сызрань</w:t>
      </w:r>
      <w:r w:rsidRPr="00C32252">
        <w:t xml:space="preserve">. </w:t>
      </w:r>
    </w:p>
    <w:p w:rsidR="004D33DF" w:rsidRPr="00C32252" w:rsidRDefault="004D33DF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lastRenderedPageBreak/>
        <w:t>На заседании Палаты 4 февраля в городском округе Самара прошла встреча по обмену опытом по созданию и функционированию многофункциональных центров предоставления государственных и муниципальных услуг на территории Самарской области</w:t>
      </w:r>
      <w:r w:rsidR="001E76DE" w:rsidRPr="00C32252">
        <w:t>.</w:t>
      </w:r>
    </w:p>
    <w:p w:rsidR="00AF7055" w:rsidRPr="00C32252" w:rsidRDefault="00AF7055" w:rsidP="00610518">
      <w:pPr>
        <w:tabs>
          <w:tab w:val="left" w:pos="0"/>
          <w:tab w:val="left" w:pos="567"/>
        </w:tabs>
        <w:ind w:firstLine="567"/>
        <w:jc w:val="both"/>
      </w:pPr>
    </w:p>
    <w:p w:rsidR="0069494E" w:rsidRPr="00C32252" w:rsidRDefault="00E24704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7</w:t>
      </w:r>
      <w:r w:rsidR="0069494E" w:rsidRPr="00C32252">
        <w:rPr>
          <w:b/>
        </w:rPr>
        <w:t>.2. Создание межмуниципальных организаций.</w:t>
      </w:r>
    </w:p>
    <w:p w:rsidR="00523FE5" w:rsidRPr="00C32252" w:rsidRDefault="00523FE5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</w:p>
    <w:p w:rsidR="00523FE5" w:rsidRPr="00C32252" w:rsidRDefault="00523FE5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2011 год</w:t>
      </w:r>
      <w:r w:rsidR="005042B2" w:rsidRPr="00C32252">
        <w:t>у</w:t>
      </w:r>
      <w:r w:rsidRPr="00C32252">
        <w:t xml:space="preserve"> создано межмуниципальное учреждение </w:t>
      </w:r>
      <w:r w:rsidR="005042B2" w:rsidRPr="00C32252">
        <w:t>«Единая дежурно-диспетчерская служба».</w:t>
      </w:r>
    </w:p>
    <w:p w:rsidR="00253298" w:rsidRPr="00C32252" w:rsidRDefault="00253298" w:rsidP="00610518">
      <w:pPr>
        <w:tabs>
          <w:tab w:val="left" w:pos="0"/>
          <w:tab w:val="left" w:pos="567"/>
        </w:tabs>
        <w:ind w:firstLine="567"/>
        <w:jc w:val="both"/>
      </w:pPr>
    </w:p>
    <w:p w:rsidR="00253298" w:rsidRPr="00C32252" w:rsidRDefault="00253298" w:rsidP="00610518">
      <w:pPr>
        <w:tabs>
          <w:tab w:val="left" w:pos="0"/>
          <w:tab w:val="left" w:pos="567"/>
        </w:tabs>
        <w:ind w:firstLine="567"/>
        <w:jc w:val="both"/>
      </w:pPr>
    </w:p>
    <w:p w:rsidR="00BD28C7" w:rsidRPr="00C32252" w:rsidRDefault="00BD28C7" w:rsidP="00610518">
      <w:pPr>
        <w:pStyle w:val="a5"/>
        <w:tabs>
          <w:tab w:val="left" w:pos="0"/>
          <w:tab w:val="left" w:pos="567"/>
        </w:tabs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BD28C7" w:rsidRDefault="00BD28C7" w:rsidP="00610518">
      <w:pPr>
        <w:pStyle w:val="a5"/>
        <w:tabs>
          <w:tab w:val="left" w:pos="0"/>
          <w:tab w:val="left" w:pos="567"/>
        </w:tabs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A322C5" w:rsidRDefault="00A322C5" w:rsidP="00610518">
      <w:pPr>
        <w:pStyle w:val="a5"/>
        <w:tabs>
          <w:tab w:val="left" w:pos="0"/>
          <w:tab w:val="left" w:pos="567"/>
        </w:tabs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A322C5" w:rsidRDefault="00A322C5" w:rsidP="00610518">
      <w:pPr>
        <w:pStyle w:val="a5"/>
        <w:tabs>
          <w:tab w:val="left" w:pos="0"/>
          <w:tab w:val="left" w:pos="567"/>
        </w:tabs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A322C5" w:rsidRPr="00C32252" w:rsidRDefault="00A322C5" w:rsidP="00610518">
      <w:pPr>
        <w:pStyle w:val="a5"/>
        <w:tabs>
          <w:tab w:val="left" w:pos="0"/>
          <w:tab w:val="left" w:pos="567"/>
        </w:tabs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</w:p>
    <w:p w:rsidR="00C01D74" w:rsidRPr="00C32252" w:rsidRDefault="00C01D7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Cs/>
          <w:spacing w:val="-12"/>
          <w:sz w:val="30"/>
          <w:szCs w:val="30"/>
        </w:rPr>
      </w:pPr>
      <w:r w:rsidRPr="00C32252">
        <w:rPr>
          <w:bCs/>
          <w:spacing w:val="-12"/>
          <w:sz w:val="30"/>
          <w:szCs w:val="30"/>
        </w:rPr>
        <w:lastRenderedPageBreak/>
        <w:t>Приложение № 1</w:t>
      </w:r>
    </w:p>
    <w:p w:rsidR="00C01D74" w:rsidRPr="00C32252" w:rsidRDefault="00C01D7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  <w:jc w:val="right"/>
        <w:rPr>
          <w:b/>
          <w:bCs/>
          <w:spacing w:val="-12"/>
          <w:sz w:val="30"/>
          <w:szCs w:val="30"/>
        </w:rPr>
      </w:pPr>
    </w:p>
    <w:p w:rsidR="00C01D74" w:rsidRPr="00C32252" w:rsidRDefault="00C01D7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</w:pPr>
      <w:r w:rsidRPr="00C32252">
        <w:rPr>
          <w:b/>
          <w:bCs/>
          <w:spacing w:val="-12"/>
          <w:sz w:val="30"/>
          <w:szCs w:val="30"/>
        </w:rPr>
        <w:t xml:space="preserve">Перечень по ремонту дворовых территорий многоквартирных домов, </w:t>
      </w:r>
      <w:r w:rsidRPr="00C32252">
        <w:rPr>
          <w:b/>
          <w:bCs/>
          <w:spacing w:val="-10"/>
          <w:sz w:val="30"/>
          <w:szCs w:val="30"/>
        </w:rPr>
        <w:t>проездов к дворовым территориям многоквартирных домов</w:t>
      </w:r>
    </w:p>
    <w:p w:rsidR="00C01D74" w:rsidRPr="00C32252" w:rsidRDefault="00C01D74" w:rsidP="00610518">
      <w:pPr>
        <w:tabs>
          <w:tab w:val="left" w:pos="0"/>
          <w:tab w:val="left" w:pos="567"/>
        </w:tabs>
        <w:spacing w:after="677" w:line="1" w:lineRule="exact"/>
        <w:ind w:firstLine="567"/>
        <w:rPr>
          <w:sz w:val="2"/>
          <w:szCs w:val="2"/>
        </w:rPr>
      </w:pPr>
    </w:p>
    <w:tbl>
      <w:tblPr>
        <w:tblW w:w="10632" w:type="dxa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371"/>
        <w:gridCol w:w="6864"/>
        <w:gridCol w:w="2397"/>
      </w:tblGrid>
      <w:tr w:rsidR="00C01D74" w:rsidRPr="00C32252" w:rsidTr="00B67C92">
        <w:trPr>
          <w:trHeight w:hRule="exact" w:val="1080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spacing w:line="538" w:lineRule="exact"/>
              <w:ind w:firstLine="102"/>
            </w:pPr>
            <w:r w:rsidRPr="00C32252">
              <w:rPr>
                <w:b/>
                <w:bCs/>
              </w:rPr>
              <w:t xml:space="preserve">   № </w:t>
            </w:r>
            <w:proofErr w:type="spellStart"/>
            <w:proofErr w:type="gramStart"/>
            <w:r w:rsidRPr="00C32252">
              <w:rPr>
                <w:b/>
                <w:bCs/>
                <w:spacing w:val="-9"/>
              </w:rPr>
              <w:t>п</w:t>
            </w:r>
            <w:proofErr w:type="spellEnd"/>
            <w:proofErr w:type="gramEnd"/>
            <w:r w:rsidRPr="00C32252">
              <w:rPr>
                <w:b/>
                <w:bCs/>
                <w:spacing w:val="-9"/>
              </w:rPr>
              <w:t>/</w:t>
            </w:r>
            <w:proofErr w:type="spellStart"/>
            <w:r w:rsidRPr="00C32252">
              <w:rPr>
                <w:b/>
                <w:bCs/>
                <w:spacing w:val="-9"/>
              </w:rPr>
              <w:t>п</w:t>
            </w:r>
            <w:proofErr w:type="spellEnd"/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rPr>
                <w:b/>
                <w:bCs/>
              </w:rPr>
              <w:t>Наименование объекта</w:t>
            </w:r>
          </w:p>
        </w:tc>
        <w:tc>
          <w:tcPr>
            <w:tcW w:w="2397" w:type="dxa"/>
            <w:shd w:val="clear" w:color="auto" w:fill="FFFFFF"/>
          </w:tcPr>
          <w:p w:rsidR="00C01D74" w:rsidRPr="00A322C5" w:rsidRDefault="00C01D74" w:rsidP="00610518">
            <w:pPr>
              <w:shd w:val="clear" w:color="auto" w:fill="FFFFFF"/>
              <w:tabs>
                <w:tab w:val="left" w:pos="0"/>
                <w:tab w:val="left" w:pos="231"/>
              </w:tabs>
              <w:ind w:firstLine="0"/>
              <w:rPr>
                <w:b/>
              </w:rPr>
            </w:pPr>
            <w:r w:rsidRPr="00A322C5">
              <w:rPr>
                <w:b/>
              </w:rPr>
              <w:t>Сумма,</w:t>
            </w:r>
            <w:r w:rsidR="00A322C5" w:rsidRPr="00A322C5">
              <w:rPr>
                <w:b/>
              </w:rPr>
              <w:t xml:space="preserve"> </w:t>
            </w:r>
            <w:r w:rsidRPr="00A322C5">
              <w:rPr>
                <w:b/>
              </w:rPr>
              <w:t>рублей</w:t>
            </w:r>
          </w:p>
        </w:tc>
      </w:tr>
      <w:tr w:rsidR="00C01D74" w:rsidRPr="00C32252" w:rsidTr="00B67C92">
        <w:trPr>
          <w:trHeight w:hRule="exact" w:val="727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1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rPr>
                <w:spacing w:val="-2"/>
              </w:rPr>
              <w:t>Ремонт дворовой территории по ул. Неверова 20,22,2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781 997,58</w:t>
            </w:r>
          </w:p>
        </w:tc>
      </w:tr>
      <w:tr w:rsidR="00C01D74" w:rsidRPr="00C32252" w:rsidTr="00B67C92">
        <w:trPr>
          <w:trHeight w:hRule="exact" w:val="878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2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spacing w:line="336" w:lineRule="exact"/>
              <w:ind w:firstLine="102"/>
            </w:pPr>
            <w:r w:rsidRPr="00C32252">
              <w:t>Ремонт    дворовой    территории    по    ул. Мира,19; ул. Неверова, 19,21,25; ул.Н.Полевая,25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rPr>
                <w:spacing w:val="-4"/>
              </w:rPr>
              <w:t>2 168 168,66</w:t>
            </w:r>
          </w:p>
        </w:tc>
      </w:tr>
      <w:tr w:rsidR="00C01D74" w:rsidRPr="00C32252" w:rsidTr="00B67C92">
        <w:trPr>
          <w:trHeight w:hRule="exact" w:val="845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3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spacing w:line="307" w:lineRule="exact"/>
              <w:ind w:firstLine="102"/>
            </w:pPr>
            <w:r w:rsidRPr="00C32252">
              <w:t xml:space="preserve">Ремонт дворовой территории по ул. </w:t>
            </w:r>
            <w:proofErr w:type="gramStart"/>
            <w:r w:rsidRPr="00C32252">
              <w:t>Комсомольская</w:t>
            </w:r>
            <w:proofErr w:type="gramEnd"/>
            <w:r w:rsidRPr="00C32252">
              <w:t xml:space="preserve"> 49,51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674 699,80</w:t>
            </w:r>
          </w:p>
        </w:tc>
      </w:tr>
      <w:tr w:rsidR="00C01D74" w:rsidRPr="00C32252" w:rsidTr="00B67C92">
        <w:trPr>
          <w:trHeight w:hRule="exact" w:val="557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4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rPr>
                <w:spacing w:val="-2"/>
              </w:rPr>
              <w:t>Ремонт дворовой территории по ул. Лермонтова,20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674 780,71</w:t>
            </w:r>
          </w:p>
        </w:tc>
      </w:tr>
      <w:tr w:rsidR="00C01D74" w:rsidRPr="00C32252" w:rsidTr="00B67C92">
        <w:trPr>
          <w:trHeight w:hRule="exact" w:val="514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5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rPr>
                <w:spacing w:val="-2"/>
              </w:rPr>
              <w:t>Ремонт дворовой территории по ул. Косогорная,49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660 623,61</w:t>
            </w:r>
          </w:p>
        </w:tc>
      </w:tr>
      <w:tr w:rsidR="00C01D74" w:rsidRPr="00C32252" w:rsidTr="00B67C92">
        <w:trPr>
          <w:trHeight w:hRule="exact" w:val="523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6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rPr>
                <w:spacing w:val="-4"/>
              </w:rPr>
              <w:t>Ремонт дворовой территории по ул.А.Васильева,8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713 319,88</w:t>
            </w:r>
          </w:p>
        </w:tc>
      </w:tr>
      <w:tr w:rsidR="00C01D74" w:rsidRPr="00C32252" w:rsidTr="00B67C92">
        <w:trPr>
          <w:trHeight w:hRule="exact" w:val="643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7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t>Ремонт дворовой территории по ул. А..Васильева,4,6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rPr>
                <w:spacing w:val="-6"/>
              </w:rPr>
              <w:t>1 536 992,96</w:t>
            </w:r>
          </w:p>
        </w:tc>
      </w:tr>
      <w:tr w:rsidR="00C01D74" w:rsidRPr="00C32252" w:rsidTr="00B67C92">
        <w:trPr>
          <w:trHeight w:hRule="exact" w:val="708"/>
        </w:trPr>
        <w:tc>
          <w:tcPr>
            <w:tcW w:w="1371" w:type="dxa"/>
            <w:shd w:val="clear" w:color="auto" w:fill="FFFFFF"/>
            <w:vAlign w:val="center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8</w:t>
            </w:r>
          </w:p>
        </w:tc>
        <w:tc>
          <w:tcPr>
            <w:tcW w:w="6864" w:type="dxa"/>
            <w:shd w:val="clear" w:color="auto" w:fill="FFFFFF"/>
            <w:vAlign w:val="center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rPr>
                <w:spacing w:val="-2"/>
              </w:rPr>
              <w:t xml:space="preserve">Ремонт дворовой территории по ул. </w:t>
            </w:r>
            <w:proofErr w:type="gramStart"/>
            <w:r w:rsidRPr="00C32252">
              <w:rPr>
                <w:spacing w:val="-2"/>
              </w:rPr>
              <w:t>Комсомольская</w:t>
            </w:r>
            <w:proofErr w:type="gramEnd"/>
            <w:r w:rsidRPr="00C32252">
              <w:rPr>
                <w:spacing w:val="-2"/>
              </w:rPr>
              <w:t>, 34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rPr>
                <w:spacing w:val="-6"/>
              </w:rPr>
              <w:t>1 135 131,96</w:t>
            </w:r>
          </w:p>
        </w:tc>
      </w:tr>
      <w:tr w:rsidR="00C01D74" w:rsidRPr="00C32252" w:rsidTr="00B67C92">
        <w:trPr>
          <w:trHeight w:hRule="exact" w:val="731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9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rPr>
                <w:spacing w:val="-2"/>
              </w:rPr>
              <w:t>Ремонт дворовой территории по ул. Малиновского,33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253 837 Л</w:t>
            </w:r>
          </w:p>
        </w:tc>
      </w:tr>
      <w:tr w:rsidR="00C01D74" w:rsidRPr="00C32252" w:rsidTr="00B67C92">
        <w:trPr>
          <w:trHeight w:hRule="exact" w:val="547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10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rPr>
                <w:spacing w:val="-2"/>
              </w:rPr>
              <w:t>Ремонт дворовой территории по ул. Буденного, 12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816 388,04</w:t>
            </w:r>
          </w:p>
        </w:tc>
      </w:tr>
      <w:tr w:rsidR="00C01D74" w:rsidRPr="00C32252" w:rsidTr="00B67C92">
        <w:trPr>
          <w:trHeight w:hRule="exact" w:val="528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11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rPr>
                <w:spacing w:val="-1"/>
              </w:rPr>
              <w:t>Ремонт дворовой территории по ул. Мира, 41,39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710 321,82</w:t>
            </w:r>
          </w:p>
        </w:tc>
      </w:tr>
      <w:tr w:rsidR="00C01D74" w:rsidRPr="00C32252" w:rsidTr="00B67C92">
        <w:trPr>
          <w:trHeight w:hRule="exact" w:val="528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12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rPr>
                <w:spacing w:val="-3"/>
              </w:rPr>
              <w:t xml:space="preserve">Ремонт дворовой территории по ул. </w:t>
            </w:r>
            <w:proofErr w:type="gramStart"/>
            <w:r w:rsidRPr="00C32252">
              <w:rPr>
                <w:spacing w:val="-3"/>
              </w:rPr>
              <w:t>Советская</w:t>
            </w:r>
            <w:proofErr w:type="gramEnd"/>
            <w:r w:rsidRPr="00C32252">
              <w:rPr>
                <w:spacing w:val="-3"/>
              </w:rPr>
              <w:t xml:space="preserve"> 10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182 647,34</w:t>
            </w:r>
          </w:p>
        </w:tc>
      </w:tr>
      <w:tr w:rsidR="00C01D74" w:rsidRPr="00C32252" w:rsidTr="00B67C92">
        <w:trPr>
          <w:trHeight w:hRule="exact" w:val="557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13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rPr>
                <w:spacing w:val="-2"/>
              </w:rPr>
              <w:t>Ремонт дворовой территории по ул. Гагарина,33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294 758,90</w:t>
            </w:r>
          </w:p>
        </w:tc>
      </w:tr>
      <w:tr w:rsidR="00C01D74" w:rsidRPr="00C32252" w:rsidTr="00B67C92">
        <w:trPr>
          <w:trHeight w:hRule="exact" w:val="533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14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rPr>
                <w:spacing w:val="-1"/>
              </w:rPr>
              <w:t>Ремонт дворовой территории по ул. Гагарина 29,31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612 350,14</w:t>
            </w:r>
          </w:p>
        </w:tc>
      </w:tr>
      <w:tr w:rsidR="00C01D74" w:rsidRPr="00C32252" w:rsidTr="00B67C92">
        <w:trPr>
          <w:trHeight w:hRule="exact" w:val="669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15</w:t>
            </w: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rPr>
                <w:spacing w:val="-2"/>
              </w:rPr>
              <w:t>Ремонт дворовой территории по ул.Н.</w:t>
            </w:r>
            <w:r w:rsidR="00AA4513" w:rsidRPr="00C32252">
              <w:rPr>
                <w:spacing w:val="-2"/>
              </w:rPr>
              <w:t xml:space="preserve"> </w:t>
            </w:r>
            <w:proofErr w:type="gramStart"/>
            <w:r w:rsidRPr="00C32252">
              <w:rPr>
                <w:spacing w:val="-2"/>
              </w:rPr>
              <w:t>Полевая</w:t>
            </w:r>
            <w:proofErr w:type="gramEnd"/>
            <w:r w:rsidRPr="00C32252">
              <w:rPr>
                <w:spacing w:val="-2"/>
              </w:rPr>
              <w:t xml:space="preserve"> 25 А,25Б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t>555 651,39</w:t>
            </w:r>
          </w:p>
        </w:tc>
      </w:tr>
      <w:tr w:rsidR="00C01D74" w:rsidRPr="00C32252" w:rsidTr="00B67C92">
        <w:trPr>
          <w:trHeight w:hRule="exact" w:val="721"/>
        </w:trPr>
        <w:tc>
          <w:tcPr>
            <w:tcW w:w="1371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</w:p>
        </w:tc>
        <w:tc>
          <w:tcPr>
            <w:tcW w:w="6864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</w:pPr>
            <w:r w:rsidRPr="00C32252">
              <w:t>Всего:</w:t>
            </w:r>
          </w:p>
        </w:tc>
        <w:tc>
          <w:tcPr>
            <w:tcW w:w="2397" w:type="dxa"/>
            <w:shd w:val="clear" w:color="auto" w:fill="FFFFFF"/>
          </w:tcPr>
          <w:p w:rsidR="00C01D74" w:rsidRPr="00C32252" w:rsidRDefault="00C01D74" w:rsidP="00610518">
            <w:pPr>
              <w:shd w:val="clear" w:color="auto" w:fill="FFFFFF"/>
              <w:tabs>
                <w:tab w:val="left" w:pos="0"/>
              </w:tabs>
              <w:ind w:firstLine="102"/>
              <w:jc w:val="center"/>
            </w:pPr>
            <w:r w:rsidRPr="00C32252">
              <w:rPr>
                <w:b/>
                <w:bCs/>
                <w:spacing w:val="-4"/>
              </w:rPr>
              <w:t>11 771 670,50</w:t>
            </w:r>
          </w:p>
        </w:tc>
      </w:tr>
    </w:tbl>
    <w:p w:rsidR="00C01D74" w:rsidRPr="00C32252" w:rsidRDefault="00C01D74" w:rsidP="00610518">
      <w:pPr>
        <w:tabs>
          <w:tab w:val="left" w:pos="0"/>
          <w:tab w:val="left" w:pos="567"/>
        </w:tabs>
        <w:ind w:firstLine="567"/>
      </w:pPr>
    </w:p>
    <w:p w:rsidR="00C01D74" w:rsidRDefault="00C01D74" w:rsidP="00610518">
      <w:pPr>
        <w:tabs>
          <w:tab w:val="left" w:pos="0"/>
          <w:tab w:val="left" w:pos="567"/>
        </w:tabs>
        <w:ind w:firstLine="567"/>
      </w:pPr>
    </w:p>
    <w:p w:rsidR="002F4E29" w:rsidRPr="00C32252" w:rsidRDefault="002F4E29" w:rsidP="00610518">
      <w:pPr>
        <w:tabs>
          <w:tab w:val="left" w:pos="0"/>
          <w:tab w:val="left" w:pos="567"/>
        </w:tabs>
        <w:ind w:firstLine="567"/>
      </w:pPr>
    </w:p>
    <w:p w:rsidR="00BD28C7" w:rsidRPr="00A322C5" w:rsidRDefault="00BD28C7" w:rsidP="00610518">
      <w:pPr>
        <w:pStyle w:val="a5"/>
        <w:tabs>
          <w:tab w:val="left" w:pos="0"/>
          <w:tab w:val="left" w:pos="567"/>
        </w:tabs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32252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C01D74" w:rsidRPr="00C32252">
        <w:rPr>
          <w:rFonts w:ascii="Times New Roman" w:hAnsi="Times New Roman" w:cs="Times New Roman"/>
          <w:sz w:val="28"/>
          <w:szCs w:val="28"/>
        </w:rPr>
        <w:t>2</w:t>
      </w:r>
    </w:p>
    <w:p w:rsidR="00BD28C7" w:rsidRPr="00C32252" w:rsidRDefault="00BD28C7" w:rsidP="00610518">
      <w:pPr>
        <w:pStyle w:val="a5"/>
        <w:tabs>
          <w:tab w:val="left" w:pos="0"/>
          <w:tab w:val="left" w:pos="567"/>
        </w:tabs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252">
        <w:rPr>
          <w:rFonts w:ascii="Times New Roman" w:hAnsi="Times New Roman" w:cs="Times New Roman"/>
          <w:b/>
          <w:sz w:val="28"/>
          <w:szCs w:val="28"/>
        </w:rPr>
        <w:t>Показатели деятельности учреждений культуры</w:t>
      </w:r>
    </w:p>
    <w:p w:rsidR="00BD28C7" w:rsidRPr="00C32252" w:rsidRDefault="00BD28C7" w:rsidP="00610518">
      <w:pPr>
        <w:pStyle w:val="a5"/>
        <w:tabs>
          <w:tab w:val="left" w:pos="0"/>
          <w:tab w:val="left" w:pos="567"/>
        </w:tabs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BD28C7" w:rsidRPr="00C32252" w:rsidRDefault="00BD28C7" w:rsidP="00610518">
      <w:pPr>
        <w:pStyle w:val="a5"/>
        <w:tabs>
          <w:tab w:val="left" w:pos="0"/>
          <w:tab w:val="left" w:pos="567"/>
          <w:tab w:val="left" w:pos="2694"/>
        </w:tabs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252">
        <w:rPr>
          <w:rFonts w:ascii="Times New Roman" w:hAnsi="Times New Roman" w:cs="Times New Roman"/>
          <w:b/>
          <w:sz w:val="28"/>
          <w:szCs w:val="28"/>
        </w:rPr>
        <w:t>Организация библиотечного обслуживания населения</w:t>
      </w:r>
    </w:p>
    <w:tbl>
      <w:tblPr>
        <w:tblW w:w="10548" w:type="dxa"/>
        <w:tblInd w:w="-10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20"/>
        <w:gridCol w:w="1842"/>
        <w:gridCol w:w="1701"/>
        <w:gridCol w:w="1985"/>
      </w:tblGrid>
      <w:tr w:rsidR="00BD28C7" w:rsidRPr="00C32252" w:rsidTr="0013409B">
        <w:trPr>
          <w:trHeight w:val="499"/>
        </w:trPr>
        <w:tc>
          <w:tcPr>
            <w:tcW w:w="5020" w:type="dxa"/>
            <w:vAlign w:val="center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233"/>
              <w:jc w:val="center"/>
              <w:rPr>
                <w:b/>
              </w:rPr>
            </w:pPr>
            <w:r w:rsidRPr="00C32252">
              <w:rPr>
                <w:b/>
              </w:rPr>
              <w:t>Наименование показателей</w:t>
            </w:r>
          </w:p>
        </w:tc>
        <w:tc>
          <w:tcPr>
            <w:tcW w:w="1842" w:type="dxa"/>
            <w:vAlign w:val="center"/>
          </w:tcPr>
          <w:p w:rsidR="00BD28C7" w:rsidRPr="00C32252" w:rsidRDefault="00BD28C7" w:rsidP="002F4E29">
            <w:pPr>
              <w:tabs>
                <w:tab w:val="left" w:pos="0"/>
                <w:tab w:val="left" w:pos="175"/>
              </w:tabs>
              <w:ind w:firstLine="175"/>
              <w:jc w:val="both"/>
              <w:rPr>
                <w:b/>
              </w:rPr>
            </w:pPr>
            <w:r w:rsidRPr="00C32252">
              <w:rPr>
                <w:b/>
              </w:rPr>
              <w:t>2009 год</w:t>
            </w:r>
          </w:p>
        </w:tc>
        <w:tc>
          <w:tcPr>
            <w:tcW w:w="1701" w:type="dxa"/>
            <w:vAlign w:val="center"/>
          </w:tcPr>
          <w:p w:rsidR="00BD28C7" w:rsidRPr="00C32252" w:rsidRDefault="00BD28C7" w:rsidP="002F4E29">
            <w:pPr>
              <w:tabs>
                <w:tab w:val="left" w:pos="0"/>
                <w:tab w:val="left" w:pos="34"/>
              </w:tabs>
              <w:ind w:firstLine="175"/>
              <w:jc w:val="both"/>
              <w:rPr>
                <w:b/>
              </w:rPr>
            </w:pPr>
            <w:r w:rsidRPr="00C32252">
              <w:rPr>
                <w:b/>
              </w:rPr>
              <w:t>2010 год</w:t>
            </w:r>
          </w:p>
        </w:tc>
        <w:tc>
          <w:tcPr>
            <w:tcW w:w="1985" w:type="dxa"/>
            <w:vAlign w:val="center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  <w:jc w:val="both"/>
              <w:rPr>
                <w:b/>
              </w:rPr>
            </w:pPr>
            <w:r w:rsidRPr="00C32252">
              <w:rPr>
                <w:b/>
              </w:rPr>
              <w:t>2011год</w:t>
            </w:r>
          </w:p>
        </w:tc>
      </w:tr>
      <w:tr w:rsidR="00BD28C7" w:rsidRPr="00C32252" w:rsidTr="0013409B">
        <w:tc>
          <w:tcPr>
            <w:tcW w:w="5020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233"/>
            </w:pPr>
            <w:r w:rsidRPr="00C32252">
              <w:t>Количество экземпляров книжного фонда</w:t>
            </w:r>
          </w:p>
        </w:tc>
        <w:tc>
          <w:tcPr>
            <w:tcW w:w="1842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144716</w:t>
            </w:r>
          </w:p>
        </w:tc>
        <w:tc>
          <w:tcPr>
            <w:tcW w:w="1701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143559</w:t>
            </w:r>
          </w:p>
        </w:tc>
        <w:tc>
          <w:tcPr>
            <w:tcW w:w="1985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144100</w:t>
            </w:r>
          </w:p>
        </w:tc>
      </w:tr>
      <w:tr w:rsidR="00BD28C7" w:rsidRPr="00C32252" w:rsidTr="0013409B">
        <w:tc>
          <w:tcPr>
            <w:tcW w:w="5020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233"/>
            </w:pPr>
            <w:r w:rsidRPr="00C32252">
              <w:t>Количество читателей</w:t>
            </w:r>
          </w:p>
        </w:tc>
        <w:tc>
          <w:tcPr>
            <w:tcW w:w="1842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7922</w:t>
            </w:r>
          </w:p>
        </w:tc>
        <w:tc>
          <w:tcPr>
            <w:tcW w:w="1701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7922</w:t>
            </w:r>
          </w:p>
        </w:tc>
        <w:tc>
          <w:tcPr>
            <w:tcW w:w="1985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7940</w:t>
            </w:r>
          </w:p>
        </w:tc>
      </w:tr>
      <w:tr w:rsidR="00BD28C7" w:rsidRPr="00C32252" w:rsidTr="0013409B">
        <w:tc>
          <w:tcPr>
            <w:tcW w:w="5020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233"/>
            </w:pPr>
            <w:r w:rsidRPr="00C32252">
              <w:t>Количество книговыдачи, экз.</w:t>
            </w:r>
          </w:p>
        </w:tc>
        <w:tc>
          <w:tcPr>
            <w:tcW w:w="1842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166671</w:t>
            </w:r>
          </w:p>
        </w:tc>
        <w:tc>
          <w:tcPr>
            <w:tcW w:w="1701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167712</w:t>
            </w:r>
          </w:p>
        </w:tc>
        <w:tc>
          <w:tcPr>
            <w:tcW w:w="1985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167802</w:t>
            </w:r>
          </w:p>
        </w:tc>
      </w:tr>
      <w:tr w:rsidR="00BD28C7" w:rsidRPr="00C32252" w:rsidTr="0013409B">
        <w:tc>
          <w:tcPr>
            <w:tcW w:w="5020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233"/>
            </w:pPr>
            <w:r w:rsidRPr="00C32252">
              <w:t>Количество посещений</w:t>
            </w:r>
          </w:p>
        </w:tc>
        <w:tc>
          <w:tcPr>
            <w:tcW w:w="1842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55000</w:t>
            </w:r>
          </w:p>
        </w:tc>
        <w:tc>
          <w:tcPr>
            <w:tcW w:w="1701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55523</w:t>
            </w:r>
          </w:p>
        </w:tc>
        <w:tc>
          <w:tcPr>
            <w:tcW w:w="1985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56000</w:t>
            </w:r>
          </w:p>
        </w:tc>
      </w:tr>
      <w:tr w:rsidR="00BD28C7" w:rsidRPr="00C32252" w:rsidTr="0013409B">
        <w:tc>
          <w:tcPr>
            <w:tcW w:w="5020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233"/>
            </w:pPr>
            <w:r w:rsidRPr="00C32252">
              <w:t>Приобретено новых книг, экз.</w:t>
            </w:r>
          </w:p>
        </w:tc>
        <w:tc>
          <w:tcPr>
            <w:tcW w:w="1842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2187</w:t>
            </w:r>
          </w:p>
        </w:tc>
        <w:tc>
          <w:tcPr>
            <w:tcW w:w="1701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1430</w:t>
            </w:r>
          </w:p>
        </w:tc>
        <w:tc>
          <w:tcPr>
            <w:tcW w:w="1985" w:type="dxa"/>
          </w:tcPr>
          <w:p w:rsidR="00BD28C7" w:rsidRPr="00C32252" w:rsidRDefault="00BD28C7" w:rsidP="002F4E29">
            <w:pPr>
              <w:tabs>
                <w:tab w:val="left" w:pos="0"/>
                <w:tab w:val="left" w:pos="567"/>
              </w:tabs>
              <w:ind w:firstLine="175"/>
            </w:pPr>
            <w:r w:rsidRPr="00C32252">
              <w:t>1703</w:t>
            </w:r>
          </w:p>
        </w:tc>
      </w:tr>
    </w:tbl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состав учреждения на правах обособленных подразделений (филиалов) входят 6 библиотек.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Библиотеки используют новые формы работы с читателями: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открытие дополнительных пунктов, приближенных к читателям;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прием заказов по телефону и через работников ЦСО;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совместная работа с учреждениями образования.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На комплектование фондов централизованной библиотечной системы  и приобретение периодических изданий израсходовано –270,0 тыс. руб., из них: средства местного бюджета- 210,0 тыс</w:t>
      </w:r>
      <w:proofErr w:type="gramStart"/>
      <w:r w:rsidRPr="00C32252">
        <w:t>.р</w:t>
      </w:r>
      <w:proofErr w:type="gramEnd"/>
      <w:r w:rsidRPr="00C32252">
        <w:t xml:space="preserve">уб. и  60,0 тыс.руб. - </w:t>
      </w:r>
      <w:r w:rsidRPr="00C32252">
        <w:rPr>
          <w:spacing w:val="-9"/>
        </w:rPr>
        <w:t xml:space="preserve">средств федерального бюджета, предоставленного в форме  субсидий в целях </w:t>
      </w:r>
      <w:proofErr w:type="spellStart"/>
      <w:r w:rsidRPr="00C32252">
        <w:rPr>
          <w:spacing w:val="-9"/>
        </w:rPr>
        <w:t>софинансирования</w:t>
      </w:r>
      <w:proofErr w:type="spellEnd"/>
      <w:r w:rsidRPr="00C32252">
        <w:rPr>
          <w:spacing w:val="-9"/>
        </w:rPr>
        <w:t xml:space="preserve"> расходных обязательств по комплектованию </w:t>
      </w:r>
      <w:r w:rsidRPr="00C32252">
        <w:rPr>
          <w:spacing w:val="-10"/>
        </w:rPr>
        <w:t xml:space="preserve">книжных фондов муниципальных библиотек городского округа Похвистнево возникающих при выполнении полномочий </w:t>
      </w:r>
      <w:r w:rsidRPr="00C32252">
        <w:rPr>
          <w:spacing w:val="-8"/>
        </w:rPr>
        <w:t xml:space="preserve">органов местного самоуправления по решению вопроса комплектования библиотечных  </w:t>
      </w:r>
      <w:r w:rsidRPr="00C32252">
        <w:rPr>
          <w:spacing w:val="-7"/>
        </w:rPr>
        <w:t xml:space="preserve">фондов библиотек. </w:t>
      </w:r>
      <w:r w:rsidRPr="00C32252">
        <w:t>Всего в 2011 году  было  получено 1703 книг, в 2010г.- 1430 книг</w:t>
      </w:r>
      <w:proofErr w:type="gramStart"/>
      <w:r w:rsidRPr="00C32252">
        <w:t xml:space="preserve"> .</w:t>
      </w:r>
      <w:proofErr w:type="gramEnd"/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 xml:space="preserve">Организация работы </w:t>
      </w:r>
      <w:proofErr w:type="spellStart"/>
      <w:r w:rsidRPr="00C32252">
        <w:rPr>
          <w:b/>
        </w:rPr>
        <w:t>культурно-досуговых</w:t>
      </w:r>
      <w:proofErr w:type="spellEnd"/>
      <w:r w:rsidRPr="00C32252">
        <w:rPr>
          <w:b/>
        </w:rPr>
        <w:t xml:space="preserve"> учреждений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6"/>
        <w:gridCol w:w="1843"/>
        <w:gridCol w:w="1843"/>
        <w:gridCol w:w="1701"/>
      </w:tblGrid>
      <w:tr w:rsidR="00BD28C7" w:rsidRPr="00C32252" w:rsidTr="0013409B">
        <w:tc>
          <w:tcPr>
            <w:tcW w:w="4536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  <w:rPr>
                <w:b/>
              </w:rPr>
            </w:pPr>
            <w:r w:rsidRPr="00C32252">
              <w:rPr>
                <w:b/>
              </w:rPr>
              <w:t>Наименование показателей</w:t>
            </w:r>
          </w:p>
        </w:tc>
        <w:tc>
          <w:tcPr>
            <w:tcW w:w="1843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rPr>
                <w:b/>
              </w:rPr>
            </w:pPr>
            <w:r w:rsidRPr="00C32252">
              <w:rPr>
                <w:b/>
              </w:rPr>
              <w:t>2009год</w:t>
            </w:r>
          </w:p>
        </w:tc>
        <w:tc>
          <w:tcPr>
            <w:tcW w:w="1843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rPr>
                <w:b/>
              </w:rPr>
            </w:pPr>
            <w:r w:rsidRPr="00C32252">
              <w:rPr>
                <w:b/>
              </w:rPr>
              <w:t>2010год</w:t>
            </w:r>
          </w:p>
        </w:tc>
        <w:tc>
          <w:tcPr>
            <w:tcW w:w="1701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rPr>
                <w:b/>
              </w:rPr>
            </w:pPr>
            <w:r w:rsidRPr="00C32252">
              <w:rPr>
                <w:b/>
              </w:rPr>
              <w:t>2011год</w:t>
            </w:r>
          </w:p>
        </w:tc>
      </w:tr>
      <w:tr w:rsidR="00BD28C7" w:rsidRPr="00C32252" w:rsidTr="0013409B">
        <w:trPr>
          <w:trHeight w:val="287"/>
        </w:trPr>
        <w:tc>
          <w:tcPr>
            <w:tcW w:w="453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</w:pPr>
            <w:r w:rsidRPr="00C32252">
              <w:t>Число клубных формирований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40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40</w:t>
            </w:r>
          </w:p>
        </w:tc>
        <w:tc>
          <w:tcPr>
            <w:tcW w:w="1701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40</w:t>
            </w:r>
          </w:p>
        </w:tc>
      </w:tr>
      <w:tr w:rsidR="00BD28C7" w:rsidRPr="00C32252" w:rsidTr="0013409B">
        <w:tc>
          <w:tcPr>
            <w:tcW w:w="453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</w:pPr>
            <w:r w:rsidRPr="00C32252">
              <w:t>Число участников в клубных формированиях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640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640</w:t>
            </w:r>
          </w:p>
        </w:tc>
        <w:tc>
          <w:tcPr>
            <w:tcW w:w="1701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640</w:t>
            </w:r>
          </w:p>
        </w:tc>
      </w:tr>
      <w:tr w:rsidR="00BD28C7" w:rsidRPr="00C32252" w:rsidTr="0013409B">
        <w:tc>
          <w:tcPr>
            <w:tcW w:w="453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</w:pPr>
            <w:r w:rsidRPr="00C32252">
              <w:t>Число участников детей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528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528</w:t>
            </w:r>
          </w:p>
        </w:tc>
        <w:tc>
          <w:tcPr>
            <w:tcW w:w="1701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528</w:t>
            </w:r>
          </w:p>
        </w:tc>
      </w:tr>
      <w:tr w:rsidR="00BD28C7" w:rsidRPr="00C32252" w:rsidTr="0013409B">
        <w:tc>
          <w:tcPr>
            <w:tcW w:w="453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</w:pPr>
            <w:r w:rsidRPr="00C32252">
              <w:t xml:space="preserve">Число </w:t>
            </w:r>
            <w:proofErr w:type="spellStart"/>
            <w:r w:rsidRPr="00C32252">
              <w:t>культурно-досуговых</w:t>
            </w:r>
            <w:proofErr w:type="spellEnd"/>
            <w:r w:rsidRPr="00C32252">
              <w:t xml:space="preserve"> мероприятий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505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523</w:t>
            </w:r>
          </w:p>
        </w:tc>
        <w:tc>
          <w:tcPr>
            <w:tcW w:w="1701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504</w:t>
            </w:r>
          </w:p>
        </w:tc>
      </w:tr>
      <w:tr w:rsidR="00BD28C7" w:rsidRPr="00C32252" w:rsidTr="0013409B">
        <w:tc>
          <w:tcPr>
            <w:tcW w:w="453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</w:pPr>
            <w:r w:rsidRPr="00C32252">
              <w:t xml:space="preserve">Число </w:t>
            </w:r>
            <w:proofErr w:type="spellStart"/>
            <w:r w:rsidRPr="00C32252">
              <w:t>культурно-досуговых</w:t>
            </w:r>
            <w:proofErr w:type="spellEnd"/>
            <w:r w:rsidRPr="00C32252">
              <w:t xml:space="preserve"> мероприятий</w:t>
            </w:r>
          </w:p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</w:pPr>
            <w:r w:rsidRPr="00C32252">
              <w:t>для детей</w:t>
            </w:r>
          </w:p>
        </w:tc>
        <w:tc>
          <w:tcPr>
            <w:tcW w:w="1843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380</w:t>
            </w:r>
          </w:p>
        </w:tc>
        <w:tc>
          <w:tcPr>
            <w:tcW w:w="1843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286</w:t>
            </w:r>
          </w:p>
        </w:tc>
        <w:tc>
          <w:tcPr>
            <w:tcW w:w="1701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280</w:t>
            </w:r>
          </w:p>
        </w:tc>
      </w:tr>
      <w:tr w:rsidR="00BD28C7" w:rsidRPr="00C32252" w:rsidTr="0013409B">
        <w:trPr>
          <w:trHeight w:val="337"/>
        </w:trPr>
        <w:tc>
          <w:tcPr>
            <w:tcW w:w="453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</w:pPr>
            <w:r w:rsidRPr="00C32252">
              <w:t>Количество посещений на платной основе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32200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30518</w:t>
            </w:r>
          </w:p>
        </w:tc>
        <w:tc>
          <w:tcPr>
            <w:tcW w:w="1701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42"/>
              <w:jc w:val="center"/>
            </w:pPr>
            <w:r w:rsidRPr="00C32252">
              <w:t>30500</w:t>
            </w:r>
          </w:p>
        </w:tc>
      </w:tr>
    </w:tbl>
    <w:p w:rsidR="005175D1" w:rsidRDefault="005175D1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lastRenderedPageBreak/>
        <w:t>Показатели деятельности МУК «Парк культуры и отдыха»</w:t>
      </w:r>
    </w:p>
    <w:tbl>
      <w:tblPr>
        <w:tblW w:w="1026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6"/>
        <w:gridCol w:w="1843"/>
        <w:gridCol w:w="1843"/>
        <w:gridCol w:w="2044"/>
      </w:tblGrid>
      <w:tr w:rsidR="00BD28C7" w:rsidRPr="00C32252" w:rsidTr="005175D1">
        <w:tc>
          <w:tcPr>
            <w:tcW w:w="4536" w:type="dxa"/>
          </w:tcPr>
          <w:p w:rsidR="00BD28C7" w:rsidRPr="00C32252" w:rsidRDefault="00BD28C7" w:rsidP="00610518">
            <w:pPr>
              <w:tabs>
                <w:tab w:val="left" w:pos="-675"/>
                <w:tab w:val="left" w:pos="567"/>
              </w:tabs>
              <w:ind w:firstLine="426"/>
              <w:rPr>
                <w:b/>
              </w:rPr>
            </w:pPr>
            <w:r w:rsidRPr="00C32252">
              <w:rPr>
                <w:b/>
              </w:rPr>
              <w:t>Наименование показателей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-675"/>
                <w:tab w:val="left" w:pos="176"/>
              </w:tabs>
              <w:ind w:firstLine="1"/>
              <w:rPr>
                <w:b/>
              </w:rPr>
            </w:pPr>
            <w:r w:rsidRPr="00C32252">
              <w:rPr>
                <w:b/>
              </w:rPr>
              <w:t>2009 год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-675"/>
                <w:tab w:val="left" w:pos="176"/>
                <w:tab w:val="left" w:pos="567"/>
              </w:tabs>
              <w:ind w:firstLine="1"/>
              <w:rPr>
                <w:b/>
              </w:rPr>
            </w:pPr>
            <w:r w:rsidRPr="00C32252">
              <w:rPr>
                <w:b/>
              </w:rPr>
              <w:t>2010 год</w:t>
            </w:r>
          </w:p>
        </w:tc>
        <w:tc>
          <w:tcPr>
            <w:tcW w:w="2044" w:type="dxa"/>
          </w:tcPr>
          <w:p w:rsidR="00BD28C7" w:rsidRPr="00C32252" w:rsidRDefault="00BD28C7" w:rsidP="00610518">
            <w:pPr>
              <w:tabs>
                <w:tab w:val="left" w:pos="-675"/>
                <w:tab w:val="left" w:pos="176"/>
                <w:tab w:val="left" w:pos="567"/>
              </w:tabs>
              <w:ind w:firstLine="1"/>
              <w:rPr>
                <w:b/>
              </w:rPr>
            </w:pPr>
            <w:r w:rsidRPr="00C32252">
              <w:rPr>
                <w:b/>
              </w:rPr>
              <w:t>2011 год</w:t>
            </w:r>
          </w:p>
        </w:tc>
      </w:tr>
      <w:tr w:rsidR="00BD28C7" w:rsidRPr="00C32252" w:rsidTr="005175D1">
        <w:trPr>
          <w:trHeight w:val="673"/>
        </w:trPr>
        <w:tc>
          <w:tcPr>
            <w:tcW w:w="4536" w:type="dxa"/>
          </w:tcPr>
          <w:p w:rsidR="00BD28C7" w:rsidRPr="00C32252" w:rsidRDefault="00BD28C7" w:rsidP="00610518">
            <w:pPr>
              <w:tabs>
                <w:tab w:val="left" w:pos="-675"/>
                <w:tab w:val="left" w:pos="567"/>
              </w:tabs>
              <w:ind w:firstLine="142"/>
            </w:pPr>
            <w:r w:rsidRPr="00C32252">
              <w:t>Количество</w:t>
            </w:r>
            <w:r w:rsidR="00A322C5">
              <w:t xml:space="preserve"> </w:t>
            </w:r>
            <w:proofErr w:type="spellStart"/>
            <w:r w:rsidRPr="00C32252">
              <w:t>культурно-досуговых</w:t>
            </w:r>
            <w:proofErr w:type="spellEnd"/>
            <w:r w:rsidRPr="00C32252">
              <w:t xml:space="preserve"> мероприятий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-675"/>
                <w:tab w:val="left" w:pos="176"/>
              </w:tabs>
              <w:ind w:firstLine="1"/>
              <w:jc w:val="center"/>
            </w:pPr>
            <w:r w:rsidRPr="00C32252">
              <w:t>85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-675"/>
                <w:tab w:val="left" w:pos="176"/>
              </w:tabs>
              <w:ind w:firstLine="1"/>
              <w:jc w:val="center"/>
            </w:pPr>
            <w:r w:rsidRPr="00C32252">
              <w:t>86</w:t>
            </w:r>
          </w:p>
        </w:tc>
        <w:tc>
          <w:tcPr>
            <w:tcW w:w="2044" w:type="dxa"/>
          </w:tcPr>
          <w:p w:rsidR="00BD28C7" w:rsidRPr="00C32252" w:rsidRDefault="00BD28C7" w:rsidP="00610518">
            <w:pPr>
              <w:tabs>
                <w:tab w:val="left" w:pos="-675"/>
                <w:tab w:val="left" w:pos="176"/>
                <w:tab w:val="left" w:pos="317"/>
              </w:tabs>
              <w:ind w:firstLine="1"/>
              <w:jc w:val="center"/>
            </w:pPr>
            <w:r w:rsidRPr="00C32252">
              <w:t>94</w:t>
            </w:r>
          </w:p>
        </w:tc>
      </w:tr>
      <w:tr w:rsidR="00BD28C7" w:rsidRPr="00C32252" w:rsidTr="005175D1">
        <w:tc>
          <w:tcPr>
            <w:tcW w:w="4536" w:type="dxa"/>
          </w:tcPr>
          <w:p w:rsidR="00BD28C7" w:rsidRPr="00C32252" w:rsidRDefault="00BD28C7" w:rsidP="00610518">
            <w:pPr>
              <w:tabs>
                <w:tab w:val="left" w:pos="-675"/>
                <w:tab w:val="left" w:pos="567"/>
              </w:tabs>
              <w:ind w:firstLine="142"/>
            </w:pPr>
            <w:r w:rsidRPr="00C32252">
              <w:t>Количество посещений на платной основе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-675"/>
                <w:tab w:val="left" w:pos="176"/>
              </w:tabs>
              <w:ind w:firstLine="1"/>
              <w:jc w:val="center"/>
            </w:pPr>
            <w:r w:rsidRPr="00C32252">
              <w:t>13100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-675"/>
                <w:tab w:val="left" w:pos="176"/>
              </w:tabs>
              <w:ind w:firstLine="1"/>
              <w:jc w:val="center"/>
            </w:pPr>
            <w:r w:rsidRPr="00C32252">
              <w:t>13100</w:t>
            </w:r>
          </w:p>
        </w:tc>
        <w:tc>
          <w:tcPr>
            <w:tcW w:w="2044" w:type="dxa"/>
          </w:tcPr>
          <w:p w:rsidR="00BD28C7" w:rsidRPr="00C32252" w:rsidRDefault="00BD28C7" w:rsidP="00610518">
            <w:pPr>
              <w:tabs>
                <w:tab w:val="left" w:pos="-675"/>
                <w:tab w:val="left" w:pos="176"/>
              </w:tabs>
              <w:ind w:firstLine="1"/>
              <w:jc w:val="center"/>
            </w:pPr>
            <w:r w:rsidRPr="00C32252">
              <w:t>11959</w:t>
            </w:r>
          </w:p>
        </w:tc>
      </w:tr>
    </w:tbl>
    <w:p w:rsidR="00BD28C7" w:rsidRPr="00C32252" w:rsidRDefault="00BD28C7" w:rsidP="00610518">
      <w:pPr>
        <w:tabs>
          <w:tab w:val="left" w:pos="0"/>
          <w:tab w:val="left" w:pos="567"/>
        </w:tabs>
        <w:ind w:firstLine="567"/>
        <w:rPr>
          <w:b/>
        </w:rPr>
      </w:pPr>
      <w:r w:rsidRPr="00C32252">
        <w:rPr>
          <w:b/>
        </w:rPr>
        <w:t xml:space="preserve">                                      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Театрально-творческая деятельность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МУК ТТО «САД» является площадкой развития любительского  театрального движения Самарской области. В 2011 году  поставлено 4 спектакля, 2 новогодних программы, в репертуаре объединения было 10 спектаклей и 5 программ.  В течение 2010года поставлены </w:t>
      </w:r>
      <w:proofErr w:type="gramStart"/>
      <w:r w:rsidRPr="00C32252">
        <w:t>новых</w:t>
      </w:r>
      <w:proofErr w:type="gramEnd"/>
      <w:r w:rsidRPr="00C32252">
        <w:t xml:space="preserve"> 3 спектакля и 2 новогодних программы.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Общее количество спектаклей и программ в 2011 году -154, в том числе</w:t>
      </w:r>
      <w:r w:rsidR="005175D1">
        <w:t xml:space="preserve"> 31 благотворительный спектакль</w:t>
      </w:r>
      <w:r w:rsidRPr="00C32252">
        <w:t xml:space="preserve">, в 2010г. -125, в том числе   для детей и в 2010 и 2011 гг.  -74 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Общее количество зрителей  в 2011году- 8806 чел, том числе 4126   детей</w:t>
      </w:r>
      <w:proofErr w:type="gramStart"/>
      <w:r w:rsidRPr="00C32252">
        <w:t xml:space="preserve"> ,</w:t>
      </w:r>
      <w:proofErr w:type="gramEnd"/>
      <w:r w:rsidRPr="00C32252">
        <w:t xml:space="preserve"> в 2010 году -8080 чел. том числе 4440 детей.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  <w:rPr>
          <w:bCs/>
        </w:rPr>
      </w:pPr>
      <w:r w:rsidRPr="00C32252">
        <w:rPr>
          <w:bCs/>
        </w:rPr>
        <w:t>ТТО « Сад» было  оказано платных услуг населению  на сумму  367,4 тыс. руб. Привлеченные средства   (спонсорские пожертвования,) – 121,1 тыс. руб. Всего доходы от предпринимательской и иной приносящей доход деятельности- 488,5 тыс</w:t>
      </w:r>
      <w:proofErr w:type="gramStart"/>
      <w:r w:rsidRPr="00C32252">
        <w:rPr>
          <w:bCs/>
        </w:rPr>
        <w:t>.р</w:t>
      </w:r>
      <w:proofErr w:type="gramEnd"/>
      <w:r w:rsidRPr="00C32252">
        <w:rPr>
          <w:bCs/>
        </w:rPr>
        <w:t>уб.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6"/>
        <w:gridCol w:w="1843"/>
        <w:gridCol w:w="1843"/>
        <w:gridCol w:w="2126"/>
      </w:tblGrid>
      <w:tr w:rsidR="00BD28C7" w:rsidRPr="00C32252" w:rsidTr="005175D1">
        <w:tc>
          <w:tcPr>
            <w:tcW w:w="453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rPr>
                <w:b/>
              </w:rPr>
            </w:pPr>
            <w:r w:rsidRPr="00C32252">
              <w:rPr>
                <w:b/>
              </w:rPr>
              <w:t>Наименование показателей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b/>
              </w:rPr>
            </w:pPr>
            <w:r w:rsidRPr="00C32252">
              <w:rPr>
                <w:b/>
              </w:rPr>
              <w:t>2009год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b/>
              </w:rPr>
            </w:pPr>
            <w:r w:rsidRPr="00C32252">
              <w:rPr>
                <w:b/>
              </w:rPr>
              <w:t>2010 год</w:t>
            </w:r>
          </w:p>
        </w:tc>
        <w:tc>
          <w:tcPr>
            <w:tcW w:w="212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b/>
              </w:rPr>
            </w:pPr>
            <w:r w:rsidRPr="00C32252">
              <w:rPr>
                <w:b/>
              </w:rPr>
              <w:t>2011 год</w:t>
            </w:r>
          </w:p>
        </w:tc>
      </w:tr>
      <w:tr w:rsidR="00BD28C7" w:rsidRPr="00C32252" w:rsidTr="005175D1">
        <w:tc>
          <w:tcPr>
            <w:tcW w:w="453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  <w:r w:rsidRPr="00C32252">
              <w:t>Количество спектаклей и программ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132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125</w:t>
            </w:r>
          </w:p>
        </w:tc>
        <w:tc>
          <w:tcPr>
            <w:tcW w:w="212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154</w:t>
            </w:r>
          </w:p>
        </w:tc>
      </w:tr>
      <w:tr w:rsidR="00BD28C7" w:rsidRPr="00C32252" w:rsidTr="005175D1">
        <w:trPr>
          <w:trHeight w:val="360"/>
        </w:trPr>
        <w:tc>
          <w:tcPr>
            <w:tcW w:w="453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  <w:r w:rsidRPr="00C32252">
              <w:t>Количество посещений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12 247</w:t>
            </w:r>
          </w:p>
        </w:tc>
        <w:tc>
          <w:tcPr>
            <w:tcW w:w="184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8080</w:t>
            </w:r>
          </w:p>
        </w:tc>
        <w:tc>
          <w:tcPr>
            <w:tcW w:w="212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8806</w:t>
            </w:r>
          </w:p>
        </w:tc>
      </w:tr>
    </w:tbl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  <w:rPr>
          <w:bCs/>
        </w:rPr>
      </w:pPr>
      <w:r w:rsidRPr="00C32252">
        <w:rPr>
          <w:bCs/>
        </w:rPr>
        <w:t xml:space="preserve">   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  <w:rPr>
          <w:bCs/>
        </w:rPr>
      </w:pPr>
      <w:r w:rsidRPr="00C32252">
        <w:rPr>
          <w:bCs/>
        </w:rPr>
        <w:t>Театры «Сад», «Ступени» приняли участие в 2 Всероссийских фестивалях в гг</w:t>
      </w:r>
      <w:proofErr w:type="gramStart"/>
      <w:r w:rsidRPr="00C32252">
        <w:rPr>
          <w:bCs/>
        </w:rPr>
        <w:t>.С</w:t>
      </w:r>
      <w:proofErr w:type="gramEnd"/>
      <w:r w:rsidRPr="00C32252">
        <w:rPr>
          <w:bCs/>
        </w:rPr>
        <w:t>очи , Тольятти и на международном фестивале в Болгарии были награждены дипломами.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  <w:rPr>
          <w:bCs/>
        </w:rPr>
      </w:pPr>
      <w:r w:rsidRPr="00C32252">
        <w:rPr>
          <w:bCs/>
        </w:rPr>
        <w:t xml:space="preserve">Театр « Сад» и театр « Див» подтвердили звание « Народный».      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  <w:rPr>
          <w:bCs/>
        </w:rPr>
      </w:pPr>
      <w:r w:rsidRPr="00C32252">
        <w:rPr>
          <w:bCs/>
        </w:rPr>
        <w:t>Спектакли и программы МУК « ТТО «Сад» востребованы и  посещаемы.</w:t>
      </w:r>
    </w:p>
    <w:p w:rsidR="005175D1" w:rsidRDefault="005175D1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</w:p>
    <w:p w:rsidR="005175D1" w:rsidRDefault="005175D1" w:rsidP="00610518">
      <w:pPr>
        <w:tabs>
          <w:tab w:val="left" w:pos="0"/>
          <w:tab w:val="left" w:pos="567"/>
        </w:tabs>
        <w:ind w:firstLine="0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Детская школа искусств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МБОУ ДОУ «ДШИ» является центром  </w:t>
      </w:r>
      <w:proofErr w:type="spellStart"/>
      <w:r w:rsidRPr="00C32252">
        <w:t>социокультурных</w:t>
      </w:r>
      <w:proofErr w:type="spellEnd"/>
      <w:r w:rsidRPr="00C32252">
        <w:t xml:space="preserve"> технологий и методическим центром в рамках программы социально-экономического развития городского округа Похвистнево по художественному образованию.</w:t>
      </w:r>
    </w:p>
    <w:p w:rsidR="00E969B7" w:rsidRPr="00C32252" w:rsidRDefault="00E969B7" w:rsidP="00610518">
      <w:pPr>
        <w:tabs>
          <w:tab w:val="left" w:pos="0"/>
          <w:tab w:val="left" w:pos="567"/>
        </w:tabs>
        <w:ind w:firstLine="567"/>
        <w:jc w:val="both"/>
      </w:pPr>
    </w:p>
    <w:tbl>
      <w:tblPr>
        <w:tblW w:w="963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1"/>
        <w:gridCol w:w="1689"/>
        <w:gridCol w:w="1856"/>
        <w:gridCol w:w="2020"/>
      </w:tblGrid>
      <w:tr w:rsidR="00BD28C7" w:rsidRPr="00C32252" w:rsidTr="00BD28C7">
        <w:tc>
          <w:tcPr>
            <w:tcW w:w="4071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jc w:val="center"/>
              <w:rPr>
                <w:b/>
                <w:sz w:val="24"/>
                <w:szCs w:val="24"/>
              </w:rPr>
            </w:pPr>
            <w:r w:rsidRPr="00C32252">
              <w:rPr>
                <w:b/>
                <w:sz w:val="24"/>
                <w:szCs w:val="24"/>
              </w:rPr>
              <w:t>Наименование показателей</w:t>
            </w:r>
          </w:p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89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jc w:val="center"/>
              <w:rPr>
                <w:b/>
                <w:sz w:val="24"/>
                <w:szCs w:val="24"/>
              </w:rPr>
            </w:pPr>
            <w:r w:rsidRPr="00C32252">
              <w:rPr>
                <w:b/>
                <w:sz w:val="24"/>
                <w:szCs w:val="24"/>
              </w:rPr>
              <w:t>2009 год</w:t>
            </w:r>
          </w:p>
        </w:tc>
        <w:tc>
          <w:tcPr>
            <w:tcW w:w="1856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jc w:val="center"/>
              <w:rPr>
                <w:b/>
                <w:sz w:val="24"/>
                <w:szCs w:val="24"/>
              </w:rPr>
            </w:pPr>
            <w:r w:rsidRPr="00C32252">
              <w:rPr>
                <w:b/>
                <w:sz w:val="24"/>
                <w:szCs w:val="24"/>
              </w:rPr>
              <w:t>2010 год</w:t>
            </w:r>
          </w:p>
        </w:tc>
        <w:tc>
          <w:tcPr>
            <w:tcW w:w="2020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jc w:val="center"/>
              <w:rPr>
                <w:b/>
                <w:sz w:val="24"/>
                <w:szCs w:val="24"/>
              </w:rPr>
            </w:pPr>
            <w:r w:rsidRPr="00C32252">
              <w:rPr>
                <w:b/>
                <w:sz w:val="24"/>
                <w:szCs w:val="24"/>
              </w:rPr>
              <w:t>2011 год</w:t>
            </w:r>
          </w:p>
        </w:tc>
      </w:tr>
      <w:tr w:rsidR="00BD28C7" w:rsidRPr="00C32252" w:rsidTr="00E969B7">
        <w:trPr>
          <w:trHeight w:val="377"/>
        </w:trPr>
        <w:tc>
          <w:tcPr>
            <w:tcW w:w="4071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учащихся, чел.</w:t>
            </w:r>
          </w:p>
        </w:tc>
        <w:tc>
          <w:tcPr>
            <w:tcW w:w="1689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433</w:t>
            </w:r>
          </w:p>
        </w:tc>
        <w:tc>
          <w:tcPr>
            <w:tcW w:w="1856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433</w:t>
            </w:r>
          </w:p>
        </w:tc>
        <w:tc>
          <w:tcPr>
            <w:tcW w:w="2020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433</w:t>
            </w:r>
          </w:p>
        </w:tc>
      </w:tr>
      <w:tr w:rsidR="00BD28C7" w:rsidRPr="00C32252" w:rsidTr="00E969B7">
        <w:tc>
          <w:tcPr>
            <w:tcW w:w="4071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выпускников, чел.</w:t>
            </w:r>
          </w:p>
        </w:tc>
        <w:tc>
          <w:tcPr>
            <w:tcW w:w="1689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40</w:t>
            </w:r>
          </w:p>
        </w:tc>
        <w:tc>
          <w:tcPr>
            <w:tcW w:w="1856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40</w:t>
            </w:r>
          </w:p>
        </w:tc>
        <w:tc>
          <w:tcPr>
            <w:tcW w:w="2020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contextualSpacing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33</w:t>
            </w:r>
          </w:p>
        </w:tc>
      </w:tr>
    </w:tbl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lastRenderedPageBreak/>
        <w:t>Только в 2011 году учащиеся и преподаватели школы получили  62    диплома на фестивалях и конкурсах разного уровня. МБОУ ДОД «ДШИ» было проведено 79 концертов и программ просветительского характера, по социально-творческому заказу и  заказам предприятий и учреждений города, на которых присутствовало 17170 зрителей.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Музейная деятельность  и развития местного традиционного художественного творчества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Дом ремёсел объединил мастеров самых различных направлений: плоскостная и объемная резьба по дереву, </w:t>
      </w:r>
      <w:proofErr w:type="spellStart"/>
      <w:r w:rsidRPr="00C32252">
        <w:t>бисероплетение</w:t>
      </w:r>
      <w:proofErr w:type="spellEnd"/>
      <w:proofErr w:type="gramStart"/>
      <w:r w:rsidRPr="00C32252">
        <w:t xml:space="preserve"> ,</w:t>
      </w:r>
      <w:proofErr w:type="gramEnd"/>
      <w:r w:rsidRPr="00C32252">
        <w:t xml:space="preserve"> соломенная пластика, машинная и ручная вышивка, живопись и роспись по дереву.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</w:pPr>
      <w:r w:rsidRPr="00C32252">
        <w:rPr>
          <w:spacing w:val="-2"/>
        </w:rPr>
        <w:t>В течение года МУК « Краеведческий музей и дом ремесел» и</w:t>
      </w:r>
      <w:r w:rsidRPr="00C32252">
        <w:rPr>
          <w:color w:val="000000"/>
          <w:spacing w:val="3"/>
        </w:rPr>
        <w:t>зготовили в 2011 году 1087  сувениров, в 2010году 1314. Сумма платных услуг от реализации сувениров  составила</w:t>
      </w:r>
      <w:r w:rsidRPr="00C32252">
        <w:rPr>
          <w:spacing w:val="3"/>
        </w:rPr>
        <w:t xml:space="preserve"> </w:t>
      </w:r>
      <w:r w:rsidRPr="00C32252">
        <w:t>в 2011 году-316,0 тыс. руб., в том числе по заказам администрации города 118,9 тыс</w:t>
      </w:r>
      <w:proofErr w:type="gramStart"/>
      <w:r w:rsidRPr="00C32252">
        <w:t>.р</w:t>
      </w:r>
      <w:proofErr w:type="gramEnd"/>
      <w:r w:rsidRPr="00C32252">
        <w:t xml:space="preserve">уб. и для населения  и организаций-197,1 тыс.руб.. За соответствующий период прошлого года было оказано платных услуг по реализации сувениров в сумме 281,0 тыс.руб. В течение 2011 года было организовано и проведено 11 выставок показа  результатов творческой деятельности учреждения, 42 чел получили методическую и консультационную помощь. 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spacing w:val="3"/>
        </w:rPr>
      </w:pPr>
      <w:r w:rsidRPr="00C32252">
        <w:rPr>
          <w:spacing w:val="3"/>
        </w:rPr>
        <w:t xml:space="preserve">                         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center"/>
        <w:rPr>
          <w:b/>
          <w:spacing w:val="3"/>
        </w:rPr>
      </w:pPr>
      <w:r w:rsidRPr="00C32252">
        <w:rPr>
          <w:b/>
          <w:spacing w:val="3"/>
        </w:rPr>
        <w:t>Показатели деятельности музея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95"/>
        <w:gridCol w:w="1725"/>
        <w:gridCol w:w="1620"/>
        <w:gridCol w:w="1572"/>
      </w:tblGrid>
      <w:tr w:rsidR="00BD28C7" w:rsidRPr="00C32252" w:rsidTr="00BD28C7">
        <w:tc>
          <w:tcPr>
            <w:tcW w:w="4395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b/>
              </w:rPr>
            </w:pPr>
            <w:r w:rsidRPr="00C32252">
              <w:rPr>
                <w:b/>
              </w:rPr>
              <w:t>Наименование показателей</w:t>
            </w:r>
          </w:p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b/>
              </w:rPr>
            </w:pPr>
          </w:p>
        </w:tc>
        <w:tc>
          <w:tcPr>
            <w:tcW w:w="1725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rPr>
                <w:b/>
              </w:rPr>
            </w:pPr>
            <w:r w:rsidRPr="00C32252">
              <w:rPr>
                <w:b/>
              </w:rPr>
              <w:t>2009 год</w:t>
            </w:r>
          </w:p>
        </w:tc>
        <w:tc>
          <w:tcPr>
            <w:tcW w:w="1620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rPr>
                <w:b/>
              </w:rPr>
            </w:pPr>
            <w:r w:rsidRPr="00C32252">
              <w:rPr>
                <w:b/>
              </w:rPr>
              <w:t>2010 год</w:t>
            </w:r>
          </w:p>
        </w:tc>
        <w:tc>
          <w:tcPr>
            <w:tcW w:w="1572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rPr>
                <w:b/>
              </w:rPr>
            </w:pPr>
            <w:r w:rsidRPr="00C32252">
              <w:rPr>
                <w:b/>
              </w:rPr>
              <w:t>2011 год</w:t>
            </w:r>
          </w:p>
        </w:tc>
      </w:tr>
      <w:tr w:rsidR="00BD28C7" w:rsidRPr="00C32252" w:rsidTr="00BD28C7">
        <w:tc>
          <w:tcPr>
            <w:tcW w:w="4395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  <w:r w:rsidRPr="00C32252">
              <w:t>Музейные предметы основного фонда, экземпляров</w:t>
            </w:r>
          </w:p>
        </w:tc>
        <w:tc>
          <w:tcPr>
            <w:tcW w:w="1725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14470</w:t>
            </w:r>
          </w:p>
        </w:tc>
        <w:tc>
          <w:tcPr>
            <w:tcW w:w="1620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15187</w:t>
            </w:r>
          </w:p>
        </w:tc>
        <w:tc>
          <w:tcPr>
            <w:tcW w:w="1572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15647</w:t>
            </w:r>
          </w:p>
        </w:tc>
      </w:tr>
      <w:tr w:rsidR="00BD28C7" w:rsidRPr="00C32252" w:rsidTr="00BD28C7">
        <w:tc>
          <w:tcPr>
            <w:tcW w:w="4395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  <w:r w:rsidRPr="00C32252">
              <w:t>Количество посещений музея, чел.</w:t>
            </w:r>
          </w:p>
        </w:tc>
        <w:tc>
          <w:tcPr>
            <w:tcW w:w="1725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13186</w:t>
            </w:r>
          </w:p>
        </w:tc>
        <w:tc>
          <w:tcPr>
            <w:tcW w:w="1620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15388</w:t>
            </w:r>
          </w:p>
        </w:tc>
        <w:tc>
          <w:tcPr>
            <w:tcW w:w="1572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15456</w:t>
            </w:r>
          </w:p>
        </w:tc>
      </w:tr>
    </w:tbl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spacing w:val="3"/>
        </w:rPr>
      </w:pPr>
      <w:r w:rsidRPr="00C32252">
        <w:rPr>
          <w:spacing w:val="3"/>
        </w:rPr>
        <w:t xml:space="preserve">     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spacing w:val="3"/>
        </w:rPr>
      </w:pPr>
      <w:r w:rsidRPr="00C32252">
        <w:rPr>
          <w:spacing w:val="3"/>
        </w:rPr>
        <w:t xml:space="preserve"> Посещаемость музея в целом за 2011год составила -15456чел., а за 2010год 15388 чел., то есть возросла на 68 посещений. В  том числе: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spacing w:val="3"/>
        </w:rPr>
      </w:pPr>
      <w:r w:rsidRPr="00C32252">
        <w:rPr>
          <w:spacing w:val="3"/>
        </w:rPr>
        <w:t xml:space="preserve"> -индивидуальные посещения -8100чел.</w:t>
      </w:r>
      <w:proofErr w:type="gramStart"/>
      <w:r w:rsidRPr="00C32252">
        <w:rPr>
          <w:spacing w:val="3"/>
        </w:rPr>
        <w:t xml:space="preserve"> ;</w:t>
      </w:r>
      <w:proofErr w:type="gramEnd"/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spacing w:val="3"/>
        </w:rPr>
      </w:pPr>
      <w:r w:rsidRPr="00C32252">
        <w:rPr>
          <w:spacing w:val="3"/>
        </w:rPr>
        <w:t>-организованные группами -3100 чел.</w:t>
      </w:r>
      <w:proofErr w:type="gramStart"/>
      <w:r w:rsidRPr="00C32252">
        <w:rPr>
          <w:spacing w:val="3"/>
        </w:rPr>
        <w:t xml:space="preserve"> ;</w:t>
      </w:r>
      <w:proofErr w:type="gramEnd"/>
      <w:r w:rsidRPr="00C32252">
        <w:rPr>
          <w:spacing w:val="3"/>
        </w:rPr>
        <w:t xml:space="preserve"> 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spacing w:val="3"/>
        </w:rPr>
      </w:pPr>
      <w:r w:rsidRPr="00C32252">
        <w:rPr>
          <w:spacing w:val="3"/>
        </w:rPr>
        <w:t xml:space="preserve">- вне музея -800 чел. 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spacing w:val="3"/>
        </w:rPr>
      </w:pPr>
      <w:r w:rsidRPr="00C32252">
        <w:rPr>
          <w:spacing w:val="3"/>
        </w:rPr>
        <w:t xml:space="preserve"> В 2011 году в массовых мероприятиях участвовало 2300 чел. В 2011 году  проведено -340 экскурсий, 37 лекций, в 2010 году 311 экскурсий и 22 лекции.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spacing w:val="3"/>
        </w:rPr>
      </w:pPr>
      <w:r w:rsidRPr="00C32252">
        <w:rPr>
          <w:spacing w:val="3"/>
        </w:rPr>
        <w:t xml:space="preserve"> В течение 2011 года создано вновь 2 экспозиции и проведено- 22 выставки, в 2010 году-24 выставки , 2экспозиции. В 2011 году  успешно  реализовался проект « Город ветра», ставший победителем </w:t>
      </w:r>
      <w:r w:rsidRPr="00C32252">
        <w:rPr>
          <w:spacing w:val="3"/>
          <w:lang w:val="en-US"/>
        </w:rPr>
        <w:t>VII</w:t>
      </w:r>
      <w:r w:rsidRPr="00C32252">
        <w:rPr>
          <w:spacing w:val="3"/>
        </w:rPr>
        <w:t xml:space="preserve"> конкурса Благотворительного фонда В.Потанина.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spacing w:val="3"/>
        </w:rPr>
      </w:pPr>
    </w:p>
    <w:p w:rsidR="0059780B" w:rsidRPr="00C32252" w:rsidRDefault="0059780B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spacing w:val="3"/>
        </w:rPr>
      </w:pPr>
    </w:p>
    <w:p w:rsidR="005175D1" w:rsidRDefault="005175D1" w:rsidP="00610518">
      <w:pPr>
        <w:shd w:val="clear" w:color="auto" w:fill="FFFFFF"/>
        <w:tabs>
          <w:tab w:val="left" w:pos="0"/>
          <w:tab w:val="left" w:pos="567"/>
        </w:tabs>
        <w:ind w:firstLine="0"/>
        <w:rPr>
          <w:spacing w:val="3"/>
        </w:rPr>
      </w:pPr>
    </w:p>
    <w:p w:rsidR="00750C44" w:rsidRDefault="00750C44" w:rsidP="00610518">
      <w:pPr>
        <w:shd w:val="clear" w:color="auto" w:fill="FFFFFF"/>
        <w:tabs>
          <w:tab w:val="left" w:pos="0"/>
          <w:tab w:val="left" w:pos="567"/>
        </w:tabs>
        <w:ind w:firstLine="567"/>
        <w:jc w:val="right"/>
        <w:rPr>
          <w:spacing w:val="3"/>
        </w:rPr>
      </w:pPr>
    </w:p>
    <w:p w:rsidR="00BD28C7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right"/>
        <w:rPr>
          <w:spacing w:val="3"/>
        </w:rPr>
      </w:pPr>
      <w:r w:rsidRPr="00C32252">
        <w:rPr>
          <w:spacing w:val="3"/>
        </w:rPr>
        <w:lastRenderedPageBreak/>
        <w:t xml:space="preserve"> Приложение №</w:t>
      </w:r>
      <w:r w:rsidR="00C01D74" w:rsidRPr="00C32252">
        <w:rPr>
          <w:spacing w:val="3"/>
        </w:rPr>
        <w:t>3</w:t>
      </w:r>
    </w:p>
    <w:p w:rsidR="00750C44" w:rsidRPr="00610518" w:rsidRDefault="00750C44" w:rsidP="00610518">
      <w:pPr>
        <w:shd w:val="clear" w:color="auto" w:fill="FFFFFF"/>
        <w:tabs>
          <w:tab w:val="left" w:pos="0"/>
          <w:tab w:val="left" w:pos="567"/>
        </w:tabs>
        <w:ind w:firstLine="567"/>
        <w:jc w:val="right"/>
        <w:rPr>
          <w:spacing w:val="3"/>
        </w:rPr>
      </w:pP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center"/>
        <w:rPr>
          <w:b/>
          <w:spacing w:val="3"/>
        </w:rPr>
      </w:pPr>
      <w:r w:rsidRPr="00C32252">
        <w:rPr>
          <w:b/>
          <w:spacing w:val="3"/>
        </w:rPr>
        <w:t xml:space="preserve">Молодежная политика 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center"/>
        <w:rPr>
          <w:b/>
          <w:spacing w:val="3"/>
        </w:rPr>
      </w:pP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</w:pPr>
      <w:r w:rsidRPr="00C32252">
        <w:t xml:space="preserve">В 2011 году в области молодежной политики на территории городского </w:t>
      </w:r>
      <w:r w:rsidRPr="00C32252">
        <w:rPr>
          <w:spacing w:val="-1"/>
        </w:rPr>
        <w:t xml:space="preserve">округа удалось реализовать множество программ и проектов, направленных на реализацию </w:t>
      </w:r>
      <w:r w:rsidRPr="00C32252">
        <w:t>мер государственной молодежной политики.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proofErr w:type="gramStart"/>
      <w:r w:rsidRPr="00C32252">
        <w:t xml:space="preserve">На организацию и проведение мероприятий с несовершеннолетними </w:t>
      </w:r>
      <w:r w:rsidR="00C2561C" w:rsidRPr="00C32252">
        <w:t xml:space="preserve">детьми,  </w:t>
      </w:r>
      <w:r w:rsidRPr="00C32252">
        <w:t>в каникулы и свободное от учебы время</w:t>
      </w:r>
      <w:r w:rsidR="00C2561C" w:rsidRPr="00C32252">
        <w:t xml:space="preserve">, </w:t>
      </w:r>
      <w:r w:rsidRPr="00C32252">
        <w:t xml:space="preserve"> в городском округе Похвистнево в 2011 году в рамках областной целевой программы «Реализация Стратегии государственной молодежной политики в Самарской области до 2015 года» были выделены средства из областного бюджета в сумме 758 тыс. руб. и местного бюджета 41 тыс. руб. </w:t>
      </w:r>
      <w:r w:rsidR="00C2561C" w:rsidRPr="00C32252">
        <w:t xml:space="preserve"> </w:t>
      </w:r>
      <w:r w:rsidRPr="00C32252">
        <w:t>На эти средства был</w:t>
      </w:r>
      <w:r w:rsidR="00C2561C" w:rsidRPr="00C32252">
        <w:t>и</w:t>
      </w:r>
      <w:r w:rsidRPr="00C32252">
        <w:t xml:space="preserve"> трудоустроен</w:t>
      </w:r>
      <w:r w:rsidR="00C2561C" w:rsidRPr="00C32252">
        <w:t>ы</w:t>
      </w:r>
      <w:proofErr w:type="gramEnd"/>
      <w:r w:rsidRPr="00C32252">
        <w:t xml:space="preserve"> 207 подростков и закуплен хозяйственный инвентарь на работы по благоустройству города.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Согласно договору № 12 от 13.03.2011г. о совместной организации и проведении оплачиваемых общественных и временных работ для трудоустройства безработных граждан, особо нуждающихся в социальной защите при МУ «ДМО» было трудоустроено 120 человек, которые обеспечивались материальной поддержкой ежемесячно. Данные договора были заключены с целью совместной организации и проведения оплачиваемых общественных и временных работ, а также создания дополнительных возможностей для трудоустройства безработных граждан, особо нуждающихся в социальной защите, прохождения профессионально-трудовой адаптации. </w:t>
      </w:r>
    </w:p>
    <w:p w:rsidR="00BD28C7" w:rsidRPr="00C32252" w:rsidRDefault="00BD28C7" w:rsidP="00610518">
      <w:pPr>
        <w:pStyle w:val="a3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32252">
        <w:rPr>
          <w:rFonts w:ascii="Times New Roman" w:hAnsi="Times New Roman"/>
          <w:sz w:val="28"/>
          <w:szCs w:val="28"/>
        </w:rPr>
        <w:t>За отчетный период при МУ «ДМО» парикмахерскому мастерству обучались 18 человек в возрасте от 18 до 30 лет. Успешно сдали выпускные экзамены 15 человек.</w:t>
      </w:r>
    </w:p>
    <w:p w:rsidR="00BD28C7" w:rsidRPr="00C32252" w:rsidRDefault="005175D1" w:rsidP="00610518">
      <w:pPr>
        <w:tabs>
          <w:tab w:val="left" w:pos="0"/>
          <w:tab w:val="left" w:pos="567"/>
        </w:tabs>
        <w:ind w:firstLine="567"/>
        <w:jc w:val="both"/>
      </w:pPr>
      <w:r>
        <w:tab/>
      </w:r>
      <w:r w:rsidR="00BD28C7" w:rsidRPr="00C32252">
        <w:t>На базе ДМО успешно развиваются</w:t>
      </w:r>
      <w:r>
        <w:t xml:space="preserve"> клубы и объединения:</w:t>
      </w:r>
      <w:r w:rsidR="00BD28C7" w:rsidRPr="00C32252">
        <w:t xml:space="preserve">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Военно-патриотический клуб «Феникс», который входит в 20-ку лучших ВПК области, согласно рейтингу Министерства спорта, туризма и молодёжной политики.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Команда </w:t>
      </w:r>
      <w:proofErr w:type="gramStart"/>
      <w:r w:rsidRPr="00C32252">
        <w:t xml:space="preserve">брейк - </w:t>
      </w:r>
      <w:proofErr w:type="spellStart"/>
      <w:r w:rsidRPr="00C32252">
        <w:t>данса</w:t>
      </w:r>
      <w:proofErr w:type="spellEnd"/>
      <w:proofErr w:type="gramEnd"/>
      <w:r w:rsidRPr="00C32252">
        <w:t xml:space="preserve">  «</w:t>
      </w:r>
      <w:r w:rsidRPr="00C32252">
        <w:rPr>
          <w:lang w:val="en-US"/>
        </w:rPr>
        <w:t>White</w:t>
      </w:r>
      <w:r w:rsidRPr="00C32252">
        <w:t xml:space="preserve"> </w:t>
      </w:r>
      <w:r w:rsidRPr="00C32252">
        <w:rPr>
          <w:lang w:val="en-US"/>
        </w:rPr>
        <w:t>flame</w:t>
      </w:r>
      <w:r w:rsidRPr="00C32252">
        <w:t xml:space="preserve">»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Рок группа «</w:t>
      </w:r>
      <w:r w:rsidRPr="00C32252">
        <w:rPr>
          <w:lang w:val="en-US"/>
        </w:rPr>
        <w:t>DSR</w:t>
      </w:r>
      <w:r w:rsidRPr="00C32252">
        <w:t>»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Клуб любителей парашютного спорта «Купол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Клуб </w:t>
      </w:r>
      <w:proofErr w:type="gramStart"/>
      <w:r w:rsidRPr="00C32252">
        <w:t>тактического</w:t>
      </w:r>
      <w:proofErr w:type="gramEnd"/>
      <w:r w:rsidRPr="00C32252">
        <w:t xml:space="preserve"> </w:t>
      </w:r>
      <w:proofErr w:type="spellStart"/>
      <w:r w:rsidRPr="00C32252">
        <w:t>пейнтбола</w:t>
      </w:r>
      <w:proofErr w:type="spellEnd"/>
      <w:r w:rsidRPr="00C32252">
        <w:t xml:space="preserve"> «</w:t>
      </w:r>
      <w:r w:rsidRPr="00C32252">
        <w:rPr>
          <w:lang w:val="en-US"/>
        </w:rPr>
        <w:t>S</w:t>
      </w:r>
      <w:r w:rsidRPr="00C32252">
        <w:t>.</w:t>
      </w:r>
      <w:r w:rsidRPr="00C32252">
        <w:rPr>
          <w:lang w:val="en-US"/>
        </w:rPr>
        <w:t>T</w:t>
      </w:r>
      <w:r w:rsidRPr="00C32252">
        <w:t>.</w:t>
      </w:r>
      <w:r w:rsidRPr="00C32252">
        <w:rPr>
          <w:lang w:val="en-US"/>
        </w:rPr>
        <w:t>A</w:t>
      </w:r>
      <w:r w:rsidRPr="00C32252">
        <w:t>.</w:t>
      </w:r>
      <w:r w:rsidRPr="00C32252">
        <w:rPr>
          <w:lang w:val="en-US"/>
        </w:rPr>
        <w:t>L</w:t>
      </w:r>
      <w:r w:rsidRPr="00C32252">
        <w:t>.</w:t>
      </w:r>
      <w:r w:rsidRPr="00C32252">
        <w:rPr>
          <w:lang w:val="en-US"/>
        </w:rPr>
        <w:t>K</w:t>
      </w:r>
      <w:r w:rsidRPr="00C32252">
        <w:t>.</w:t>
      </w:r>
      <w:r w:rsidRPr="00C32252">
        <w:rPr>
          <w:lang w:val="en-US"/>
        </w:rPr>
        <w:t>E</w:t>
      </w:r>
      <w:r w:rsidRPr="00C32252">
        <w:t>.</w:t>
      </w:r>
      <w:r w:rsidRPr="00C32252">
        <w:rPr>
          <w:lang w:val="en-US"/>
        </w:rPr>
        <w:t>R</w:t>
      </w:r>
      <w:r w:rsidRPr="00C32252">
        <w:t xml:space="preserve">. – 256».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Молодёжное бюро социального проектирования «Вектор удачи». - Клуб начинающих журналистов «</w:t>
      </w:r>
      <w:proofErr w:type="spellStart"/>
      <w:r w:rsidRPr="00C32252">
        <w:t>ДоМинО</w:t>
      </w:r>
      <w:proofErr w:type="spellEnd"/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Местное отделение Всероссийской общественной организации «Молодая гвардия Единой России». 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</w:pPr>
      <w:r w:rsidRPr="00C32252">
        <w:t xml:space="preserve">В конце 2011 года по инициативе молодёжи создан клуб военно-исторической реконструкции «Красная Армия». 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</w:pPr>
      <w:r w:rsidRPr="00C32252">
        <w:rPr>
          <w:spacing w:val="-1"/>
        </w:rPr>
        <w:t xml:space="preserve">В течение 2011 года было проведено 60 плановых и внеплановых </w:t>
      </w:r>
      <w:proofErr w:type="spellStart"/>
      <w:r w:rsidRPr="00C32252">
        <w:rPr>
          <w:spacing w:val="-1"/>
        </w:rPr>
        <w:t>досуговых</w:t>
      </w:r>
      <w:proofErr w:type="spellEnd"/>
      <w:r w:rsidRPr="00C32252">
        <w:rPr>
          <w:spacing w:val="-1"/>
        </w:rPr>
        <w:t xml:space="preserve"> </w:t>
      </w:r>
      <w:r w:rsidRPr="00C32252">
        <w:t xml:space="preserve">общегородских мероприятий, социально-значимых и патриотических акций с охватом 11122 человека. Наиболее массовыми </w:t>
      </w:r>
      <w:r w:rsidRPr="00C32252">
        <w:lastRenderedPageBreak/>
        <w:t xml:space="preserve">являлись такие мероприятия, как </w:t>
      </w:r>
      <w:r w:rsidRPr="00C32252">
        <w:rPr>
          <w:spacing w:val="-2"/>
        </w:rPr>
        <w:t xml:space="preserve">региональный </w:t>
      </w:r>
      <w:r w:rsidRPr="00C32252">
        <w:t>фестиваль «Студенческая весна» среди учащихся средне - специальных и высших учебных заведений, социально - патриотическая акция «День призывника</w:t>
      </w:r>
      <w:r w:rsidRPr="00C32252">
        <w:rPr>
          <w:spacing w:val="-2"/>
        </w:rPr>
        <w:t xml:space="preserve">», </w:t>
      </w:r>
      <w:proofErr w:type="spellStart"/>
      <w:r w:rsidRPr="00C32252">
        <w:rPr>
          <w:spacing w:val="-2"/>
        </w:rPr>
        <w:t>Пейнтбольный</w:t>
      </w:r>
      <w:proofErr w:type="spellEnd"/>
      <w:r w:rsidRPr="00C32252">
        <w:rPr>
          <w:spacing w:val="-2"/>
        </w:rPr>
        <w:t xml:space="preserve"> фестиваль «</w:t>
      </w:r>
      <w:proofErr w:type="spellStart"/>
      <w:r w:rsidRPr="00C32252">
        <w:rPr>
          <w:spacing w:val="-2"/>
        </w:rPr>
        <w:t>Ятманский</w:t>
      </w:r>
      <w:proofErr w:type="spellEnd"/>
      <w:r w:rsidRPr="00C32252">
        <w:rPr>
          <w:spacing w:val="-2"/>
        </w:rPr>
        <w:t xml:space="preserve"> штурм», межрегиональный фестиваль </w:t>
      </w:r>
      <w:proofErr w:type="spellStart"/>
      <w:r w:rsidRPr="00C32252">
        <w:rPr>
          <w:spacing w:val="-2"/>
        </w:rPr>
        <w:t>бардовской</w:t>
      </w:r>
      <w:proofErr w:type="spellEnd"/>
      <w:r w:rsidRPr="00C32252">
        <w:rPr>
          <w:spacing w:val="-2"/>
        </w:rPr>
        <w:t xml:space="preserve"> песни «</w:t>
      </w:r>
      <w:proofErr w:type="spellStart"/>
      <w:r w:rsidRPr="00C32252">
        <w:rPr>
          <w:spacing w:val="-2"/>
        </w:rPr>
        <w:t>Ятманский</w:t>
      </w:r>
      <w:proofErr w:type="spellEnd"/>
      <w:r w:rsidRPr="00C32252">
        <w:rPr>
          <w:spacing w:val="-2"/>
        </w:rPr>
        <w:t xml:space="preserve"> листопад», </w:t>
      </w:r>
      <w:r w:rsidRPr="00C32252">
        <w:t xml:space="preserve"> межрегиональный фестиваль </w:t>
      </w:r>
      <w:proofErr w:type="spellStart"/>
      <w:r w:rsidRPr="00C32252">
        <w:t>хип</w:t>
      </w:r>
      <w:proofErr w:type="spellEnd"/>
      <w:r w:rsidRPr="00C32252">
        <w:t xml:space="preserve"> – хоп культуры «Арбуз», отличившийся своей масштабностью и расширением географии участников. Одним из ярких мероприятий для молодежи явилось празднование Дня молодёжи, в котором приняли участие около 3000 человек.</w:t>
      </w:r>
    </w:p>
    <w:p w:rsidR="00BD28C7" w:rsidRPr="00C32252" w:rsidRDefault="00BD28C7" w:rsidP="00610518">
      <w:pPr>
        <w:shd w:val="clear" w:color="auto" w:fill="FFFFFF"/>
        <w:tabs>
          <w:tab w:val="left" w:pos="0"/>
          <w:tab w:val="left" w:pos="567"/>
        </w:tabs>
        <w:ind w:firstLine="567"/>
        <w:jc w:val="both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  <w:sz w:val="24"/>
          <w:szCs w:val="24"/>
        </w:rPr>
      </w:pPr>
      <w:r w:rsidRPr="00C32252">
        <w:rPr>
          <w:b/>
        </w:rPr>
        <w:t xml:space="preserve">Оздоровление и отдых детей 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28"/>
        <w:gridCol w:w="1559"/>
        <w:gridCol w:w="1418"/>
        <w:gridCol w:w="1701"/>
      </w:tblGrid>
      <w:tr w:rsidR="00BD28C7" w:rsidRPr="00C32252" w:rsidTr="005175D1">
        <w:trPr>
          <w:trHeight w:val="533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textAlignment w:val="baseline"/>
              <w:rPr>
                <w:sz w:val="24"/>
                <w:szCs w:val="24"/>
              </w:rPr>
            </w:pPr>
            <w:r w:rsidRPr="00C32252">
              <w:rPr>
                <w:b/>
                <w:bCs/>
                <w:color w:val="000000"/>
                <w:kern w:val="24"/>
                <w:position w:val="1"/>
                <w:sz w:val="24"/>
                <w:szCs w:val="24"/>
              </w:rPr>
              <w:t>Форма занятости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b/>
                <w:bCs/>
                <w:color w:val="000000"/>
                <w:kern w:val="24"/>
                <w:position w:val="1"/>
                <w:sz w:val="24"/>
                <w:szCs w:val="24"/>
              </w:rPr>
              <w:t>2009 год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b/>
                <w:bCs/>
                <w:color w:val="000000"/>
                <w:kern w:val="24"/>
                <w:position w:val="1"/>
                <w:sz w:val="24"/>
                <w:szCs w:val="24"/>
              </w:rPr>
              <w:t>2010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b/>
                <w:bCs/>
                <w:color w:val="000000"/>
                <w:kern w:val="24"/>
                <w:position w:val="1"/>
                <w:sz w:val="24"/>
                <w:szCs w:val="24"/>
              </w:rPr>
              <w:t>2011 год</w:t>
            </w:r>
          </w:p>
        </w:tc>
      </w:tr>
      <w:tr w:rsidR="00BD28C7" w:rsidRPr="00C32252" w:rsidTr="005175D1">
        <w:trPr>
          <w:trHeight w:val="428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textAlignment w:val="baseline"/>
              <w:rPr>
                <w:sz w:val="24"/>
                <w:szCs w:val="24"/>
              </w:rPr>
            </w:pPr>
            <w:r w:rsidRPr="00C32252">
              <w:rPr>
                <w:color w:val="000000"/>
                <w:kern w:val="24"/>
                <w:position w:val="1"/>
                <w:sz w:val="24"/>
                <w:szCs w:val="24"/>
              </w:rPr>
              <w:t>Лагеря дневного пребывания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color w:val="000000"/>
                <w:kern w:val="24"/>
                <w:position w:val="1"/>
                <w:sz w:val="24"/>
                <w:szCs w:val="24"/>
              </w:rPr>
              <w:t>574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694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755</w:t>
            </w:r>
          </w:p>
        </w:tc>
      </w:tr>
      <w:tr w:rsidR="00BD28C7" w:rsidRPr="00C32252" w:rsidTr="005175D1">
        <w:trPr>
          <w:trHeight w:val="534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textAlignment w:val="baseline"/>
              <w:rPr>
                <w:sz w:val="24"/>
                <w:szCs w:val="24"/>
              </w:rPr>
            </w:pPr>
            <w:r w:rsidRPr="00C32252">
              <w:rPr>
                <w:color w:val="000000"/>
                <w:kern w:val="24"/>
                <w:position w:val="1"/>
                <w:sz w:val="24"/>
                <w:szCs w:val="24"/>
              </w:rPr>
              <w:t>Оздоровительные загородные лагеря, санатории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695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522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554</w:t>
            </w:r>
          </w:p>
        </w:tc>
      </w:tr>
      <w:tr w:rsidR="00BD28C7" w:rsidRPr="00C32252" w:rsidTr="005175D1">
        <w:trPr>
          <w:trHeight w:val="386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textAlignment w:val="baseline"/>
              <w:rPr>
                <w:sz w:val="24"/>
                <w:szCs w:val="24"/>
              </w:rPr>
            </w:pPr>
            <w:r w:rsidRPr="00C32252">
              <w:rPr>
                <w:color w:val="000000"/>
                <w:kern w:val="24"/>
                <w:position w:val="1"/>
                <w:sz w:val="24"/>
                <w:szCs w:val="24"/>
              </w:rPr>
              <w:t>Организация трудоустройства несовершеннолетних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344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223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207</w:t>
            </w:r>
          </w:p>
        </w:tc>
      </w:tr>
      <w:tr w:rsidR="00BD28C7" w:rsidRPr="00C32252" w:rsidTr="005175D1">
        <w:trPr>
          <w:trHeight w:val="392"/>
        </w:trPr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textAlignment w:val="baseline"/>
              <w:rPr>
                <w:sz w:val="24"/>
                <w:szCs w:val="24"/>
              </w:rPr>
            </w:pPr>
            <w:r w:rsidRPr="00C32252">
              <w:rPr>
                <w:color w:val="000000"/>
                <w:kern w:val="24"/>
                <w:position w:val="1"/>
                <w:sz w:val="24"/>
                <w:szCs w:val="24"/>
              </w:rPr>
              <w:t>Спортивные площадки и спортивные мероприятия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1375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textAlignment w:val="baseline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1210</w:t>
            </w:r>
          </w:p>
        </w:tc>
      </w:tr>
    </w:tbl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C32252">
        <w:rPr>
          <w:sz w:val="24"/>
          <w:szCs w:val="24"/>
        </w:rPr>
        <w:t xml:space="preserve"> 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На территории городского, округа Похвистнево Самарской области была проведена большая организационная работа, что позволило создать условия для предоставления возможности различных форм занятости, отдыха и оздоровления детям и подросткам в летний период 2011 года.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Охват детей активным отдыхом в летний период 2011 года составил 2 707 человек, в 2010 году – 2 814чел. Всего за текущий период 2011 года в загородных лагерях и санаториях оздоровлено 1 046 человек, в том числе 237 детей, находящихся в трудной жизненной ситуации. Анализ работы в летний период свидетельствует о достаточной эффективности и перспективах развития форм летнего отдыха, занятости и оздоровления детей.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Финансирование летней оздоровительной кампании ( тыс</w:t>
      </w:r>
      <w:proofErr w:type="gramStart"/>
      <w:r w:rsidRPr="00C32252">
        <w:rPr>
          <w:b/>
        </w:rPr>
        <w:t>.р</w:t>
      </w:r>
      <w:proofErr w:type="gramEnd"/>
      <w:r w:rsidRPr="00C32252">
        <w:rPr>
          <w:b/>
        </w:rPr>
        <w:t>уб.)</w:t>
      </w:r>
    </w:p>
    <w:tbl>
      <w:tblPr>
        <w:tblStyle w:val="a4"/>
        <w:tblW w:w="9879" w:type="dxa"/>
        <w:tblInd w:w="-72" w:type="dxa"/>
        <w:tblLayout w:type="fixed"/>
        <w:tblLook w:val="01E0"/>
      </w:tblPr>
      <w:tblGrid>
        <w:gridCol w:w="1173"/>
        <w:gridCol w:w="1275"/>
        <w:gridCol w:w="993"/>
        <w:gridCol w:w="992"/>
        <w:gridCol w:w="992"/>
        <w:gridCol w:w="1134"/>
        <w:gridCol w:w="851"/>
        <w:gridCol w:w="1273"/>
        <w:gridCol w:w="1196"/>
      </w:tblGrid>
      <w:tr w:rsidR="00BD28C7" w:rsidRPr="00C32252" w:rsidTr="00A322C5">
        <w:trPr>
          <w:trHeight w:val="283"/>
        </w:trPr>
        <w:tc>
          <w:tcPr>
            <w:tcW w:w="1173" w:type="dxa"/>
            <w:vMerge w:val="restart"/>
            <w:textDirection w:val="btLr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Период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Охват детей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Всего средств</w:t>
            </w:r>
          </w:p>
        </w:tc>
        <w:tc>
          <w:tcPr>
            <w:tcW w:w="6438" w:type="dxa"/>
            <w:gridSpan w:val="6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в том числе</w:t>
            </w:r>
          </w:p>
        </w:tc>
      </w:tr>
      <w:tr w:rsidR="00BD28C7" w:rsidRPr="00C32252" w:rsidTr="00A322C5">
        <w:trPr>
          <w:trHeight w:val="1673"/>
        </w:trPr>
        <w:tc>
          <w:tcPr>
            <w:tcW w:w="1173" w:type="dxa"/>
            <w:vMerge/>
            <w:textDirection w:val="btLr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extDirection w:val="btLr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Федеральный</w:t>
            </w:r>
          </w:p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бюджет</w:t>
            </w:r>
          </w:p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Областной</w:t>
            </w:r>
          </w:p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extDirection w:val="btLr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ФСС</w:t>
            </w:r>
          </w:p>
        </w:tc>
        <w:tc>
          <w:tcPr>
            <w:tcW w:w="1273" w:type="dxa"/>
            <w:textDirection w:val="btLr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Средства предприятий</w:t>
            </w:r>
          </w:p>
        </w:tc>
        <w:tc>
          <w:tcPr>
            <w:tcW w:w="1196" w:type="dxa"/>
            <w:textDirection w:val="btLr"/>
            <w:vAlign w:val="center"/>
          </w:tcPr>
          <w:p w:rsidR="00BD28C7" w:rsidRPr="00C32252" w:rsidRDefault="00BD28C7" w:rsidP="00610518">
            <w:pPr>
              <w:tabs>
                <w:tab w:val="left" w:pos="-70"/>
              </w:tabs>
              <w:ind w:firstLine="72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Средства родителей</w:t>
            </w:r>
          </w:p>
        </w:tc>
      </w:tr>
      <w:tr w:rsidR="00BD28C7" w:rsidRPr="00C32252" w:rsidTr="00A322C5">
        <w:trPr>
          <w:trHeight w:val="367"/>
        </w:trPr>
        <w:tc>
          <w:tcPr>
            <w:tcW w:w="1173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2009 год</w:t>
            </w:r>
          </w:p>
        </w:tc>
        <w:tc>
          <w:tcPr>
            <w:tcW w:w="1275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</w:p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2718</w:t>
            </w:r>
          </w:p>
        </w:tc>
        <w:tc>
          <w:tcPr>
            <w:tcW w:w="993" w:type="dxa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6664,9</w:t>
            </w:r>
          </w:p>
        </w:tc>
        <w:tc>
          <w:tcPr>
            <w:tcW w:w="992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774,9</w:t>
            </w:r>
          </w:p>
        </w:tc>
        <w:tc>
          <w:tcPr>
            <w:tcW w:w="992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175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4479,8</w:t>
            </w:r>
          </w:p>
        </w:tc>
        <w:tc>
          <w:tcPr>
            <w:tcW w:w="1134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</w:p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786,2</w:t>
            </w:r>
          </w:p>
        </w:tc>
        <w:tc>
          <w:tcPr>
            <w:tcW w:w="851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rPr>
                <w:sz w:val="24"/>
                <w:szCs w:val="24"/>
              </w:rPr>
            </w:pPr>
          </w:p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176,3</w:t>
            </w:r>
          </w:p>
        </w:tc>
        <w:tc>
          <w:tcPr>
            <w:tcW w:w="1273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</w:p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945,8</w:t>
            </w:r>
          </w:p>
        </w:tc>
        <w:tc>
          <w:tcPr>
            <w:tcW w:w="1196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</w:p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101,9</w:t>
            </w:r>
          </w:p>
        </w:tc>
      </w:tr>
      <w:tr w:rsidR="00BD28C7" w:rsidRPr="00C32252" w:rsidTr="00A322C5">
        <w:trPr>
          <w:trHeight w:val="215"/>
        </w:trPr>
        <w:tc>
          <w:tcPr>
            <w:tcW w:w="1173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2010 год</w:t>
            </w:r>
          </w:p>
        </w:tc>
        <w:tc>
          <w:tcPr>
            <w:tcW w:w="1275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2814</w:t>
            </w:r>
          </w:p>
        </w:tc>
        <w:tc>
          <w:tcPr>
            <w:tcW w:w="993" w:type="dxa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   </w:t>
            </w:r>
          </w:p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68,8</w:t>
            </w:r>
          </w:p>
        </w:tc>
        <w:tc>
          <w:tcPr>
            <w:tcW w:w="992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220,9</w:t>
            </w:r>
          </w:p>
        </w:tc>
        <w:tc>
          <w:tcPr>
            <w:tcW w:w="1134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</w:p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786,4</w:t>
            </w:r>
          </w:p>
        </w:tc>
        <w:tc>
          <w:tcPr>
            <w:tcW w:w="851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</w:p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961,5</w:t>
            </w:r>
          </w:p>
        </w:tc>
        <w:tc>
          <w:tcPr>
            <w:tcW w:w="1196" w:type="dxa"/>
            <w:vAlign w:val="center"/>
          </w:tcPr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</w:p>
          <w:p w:rsidR="00BD28C7" w:rsidRPr="00C32252" w:rsidRDefault="00BD28C7" w:rsidP="00610518">
            <w:pPr>
              <w:tabs>
                <w:tab w:val="left" w:pos="-70"/>
                <w:tab w:val="left" w:pos="567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</w:t>
            </w:r>
          </w:p>
        </w:tc>
      </w:tr>
      <w:tr w:rsidR="00BD28C7" w:rsidRPr="00C32252" w:rsidTr="00BD28C7">
        <w:trPr>
          <w:trHeight w:val="220"/>
        </w:trPr>
        <w:tc>
          <w:tcPr>
            <w:tcW w:w="1173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hanging="70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2011 год</w:t>
            </w:r>
          </w:p>
        </w:tc>
        <w:tc>
          <w:tcPr>
            <w:tcW w:w="1275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hanging="70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2707</w:t>
            </w:r>
          </w:p>
        </w:tc>
        <w:tc>
          <w:tcPr>
            <w:tcW w:w="993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hanging="70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9912,9</w:t>
            </w:r>
          </w:p>
        </w:tc>
        <w:tc>
          <w:tcPr>
            <w:tcW w:w="992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hanging="7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hanging="70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3394,9</w:t>
            </w:r>
          </w:p>
        </w:tc>
        <w:tc>
          <w:tcPr>
            <w:tcW w:w="1134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hanging="70"/>
              <w:jc w:val="center"/>
              <w:rPr>
                <w:sz w:val="24"/>
                <w:szCs w:val="24"/>
              </w:rPr>
            </w:pPr>
          </w:p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hanging="70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565,5</w:t>
            </w:r>
          </w:p>
        </w:tc>
        <w:tc>
          <w:tcPr>
            <w:tcW w:w="851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hanging="70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hanging="70"/>
              <w:jc w:val="center"/>
              <w:rPr>
                <w:sz w:val="24"/>
                <w:szCs w:val="24"/>
              </w:rPr>
            </w:pPr>
          </w:p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hanging="70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705,0</w:t>
            </w:r>
          </w:p>
        </w:tc>
        <w:tc>
          <w:tcPr>
            <w:tcW w:w="1196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hanging="70"/>
              <w:jc w:val="center"/>
              <w:rPr>
                <w:sz w:val="24"/>
                <w:szCs w:val="24"/>
              </w:rPr>
            </w:pPr>
          </w:p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hanging="70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247,5</w:t>
            </w:r>
          </w:p>
        </w:tc>
      </w:tr>
    </w:tbl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750C44" w:rsidRDefault="00750C44" w:rsidP="00610518">
      <w:pPr>
        <w:tabs>
          <w:tab w:val="left" w:pos="0"/>
          <w:tab w:val="left" w:pos="567"/>
        </w:tabs>
        <w:ind w:firstLine="567"/>
        <w:jc w:val="right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</w:pPr>
      <w:r w:rsidRPr="00C32252">
        <w:lastRenderedPageBreak/>
        <w:t xml:space="preserve">  Приложение №</w:t>
      </w:r>
      <w:r w:rsidR="0094553F" w:rsidRPr="00C32252">
        <w:t xml:space="preserve"> </w:t>
      </w:r>
      <w:r w:rsidR="00C01D74" w:rsidRPr="00C32252">
        <w:t>4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Физическая культура и спорт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    В рамках целевой Программы «Развитие физической культуры и спорта в городском округе Похвистнево на 2011-</w:t>
      </w:r>
      <w:smartTag w:uri="urn:schemas-microsoft-com:office:smarttags" w:element="metricconverter">
        <w:smartTagPr>
          <w:attr w:name="ProductID" w:val="2015 г"/>
        </w:smartTagPr>
        <w:r w:rsidRPr="00C32252">
          <w:t>2015 г</w:t>
        </w:r>
      </w:smartTag>
      <w:r w:rsidRPr="00C32252">
        <w:t>.г.»,</w:t>
      </w:r>
      <w:r w:rsidRPr="00C32252">
        <w:rPr>
          <w:b/>
        </w:rPr>
        <w:t xml:space="preserve"> </w:t>
      </w:r>
      <w:r w:rsidRPr="00C32252">
        <w:t>за 2011 год  в городском округе проведено 64 спортивно-массовых мероприятий, кроме данных соревнований, свои спортивные мероприятия проводили ДЮСШ, ЦДТ «Пируэт», ДДТ, школы и учебные заведения городского округа, предприятия и учреждения.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В 2011 году на территории городского округа прошли областные соревнования по лыжным гонкам памяти мастера спорта СССР Ю.В.Брагина.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Первенство области среди спортивных школ по футболу среди юношей 1995-</w:t>
      </w:r>
      <w:smartTag w:uri="urn:schemas-microsoft-com:office:smarttags" w:element="metricconverter">
        <w:smartTagPr>
          <w:attr w:name="ProductID" w:val="96 г"/>
        </w:smartTagPr>
        <w:r w:rsidRPr="00C32252">
          <w:t>96 г</w:t>
        </w:r>
      </w:smartTag>
      <w:r w:rsidRPr="00C32252">
        <w:t>.р.;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Окружные соревнования по мини-футболу среди  юношей 1995-</w:t>
      </w:r>
      <w:smartTag w:uri="urn:schemas-microsoft-com:office:smarttags" w:element="metricconverter">
        <w:smartTagPr>
          <w:attr w:name="ProductID" w:val="96 г"/>
        </w:smartTagPr>
        <w:r w:rsidRPr="00C32252">
          <w:t>96 г</w:t>
        </w:r>
      </w:smartTag>
      <w:r w:rsidRPr="00C32252">
        <w:t>.р.;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Областной турнир по борьбе самбо посвященный Дню города;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Туры женской волейбольной лиги Самарской и Оренбургской областей;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Игры Первенства Самарской области по футболу.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Из городских спортивно-массовых мероприятий наиболее значимыми и массовыми стали:</w:t>
      </w:r>
    </w:p>
    <w:p w:rsidR="00BD28C7" w:rsidRPr="00C32252" w:rsidRDefault="005175D1" w:rsidP="00610518">
      <w:pPr>
        <w:tabs>
          <w:tab w:val="left" w:pos="0"/>
          <w:tab w:val="left" w:pos="567"/>
        </w:tabs>
        <w:ind w:firstLine="567"/>
        <w:jc w:val="both"/>
      </w:pPr>
      <w:r>
        <w:t xml:space="preserve">- </w:t>
      </w:r>
      <w:r w:rsidR="00BD28C7" w:rsidRPr="00C32252">
        <w:t>Спартакиада среди муниципальных предприятий и акционерных обществ по 6 видам спорта. В 2011г. Спартакиада проходила в течени</w:t>
      </w:r>
      <w:proofErr w:type="gramStart"/>
      <w:r w:rsidR="00BD28C7" w:rsidRPr="00C32252">
        <w:t>и</w:t>
      </w:r>
      <w:proofErr w:type="gramEnd"/>
      <w:r w:rsidR="00BD28C7" w:rsidRPr="00C32252">
        <w:t xml:space="preserve"> 5 месяцев, в ней приняло участие 9 коллективов с общим количеством участников более 1000 человек.</w:t>
      </w:r>
    </w:p>
    <w:p w:rsidR="00BD28C7" w:rsidRPr="00C32252" w:rsidRDefault="005175D1" w:rsidP="00610518">
      <w:pPr>
        <w:tabs>
          <w:tab w:val="left" w:pos="0"/>
          <w:tab w:val="left" w:pos="567"/>
        </w:tabs>
        <w:ind w:firstLine="567"/>
        <w:jc w:val="both"/>
      </w:pPr>
      <w:r>
        <w:t xml:space="preserve">- </w:t>
      </w:r>
      <w:r w:rsidR="00BD28C7" w:rsidRPr="00C32252">
        <w:t>Кубок городского округа по волейболу, в котором приняло участие 12 команд;</w:t>
      </w:r>
    </w:p>
    <w:p w:rsidR="00BD28C7" w:rsidRPr="00C32252" w:rsidRDefault="005175D1" w:rsidP="00610518">
      <w:pPr>
        <w:tabs>
          <w:tab w:val="left" w:pos="0"/>
          <w:tab w:val="left" w:pos="567"/>
        </w:tabs>
        <w:ind w:firstLine="567"/>
        <w:jc w:val="both"/>
      </w:pPr>
      <w:r>
        <w:t>-</w:t>
      </w:r>
      <w:r w:rsidR="00BD28C7" w:rsidRPr="00C32252">
        <w:t xml:space="preserve"> Спортивный праздник,  посвященный Дню города и Дню работника нефтяной и газовой промышленности, в котором в 10 видах спорта приняло участие более 550 человек;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Спартакиады среди спортивных площадок микрорайонов городского округа в летний оздоровительный период, в которых ежемесячно принимало участие более 200 детей и подростков.</w:t>
      </w:r>
    </w:p>
    <w:p w:rsidR="00BD28C7" w:rsidRPr="00C32252" w:rsidRDefault="005175D1" w:rsidP="00610518">
      <w:pPr>
        <w:tabs>
          <w:tab w:val="left" w:pos="0"/>
          <w:tab w:val="left" w:pos="567"/>
        </w:tabs>
        <w:ind w:firstLine="567"/>
        <w:jc w:val="both"/>
      </w:pPr>
      <w:r>
        <w:t>-</w:t>
      </w:r>
      <w:r w:rsidR="00BD28C7" w:rsidRPr="00C32252">
        <w:t xml:space="preserve"> Новогодняя лыжная гонка на призы Деда Мороза.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В Чемпионатах городского округа по различным видам спорта участвуют от 9 до 13  команд предприятий и учреждений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2011 году спортсмены городского округа принимали участие в областных и Российских соревнованиях: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футбольная команда «Нефтяник» двумя составами (юноши, взрослые) заняла </w:t>
      </w:r>
      <w:r w:rsidRPr="00C32252">
        <w:rPr>
          <w:lang w:val="en-US"/>
        </w:rPr>
        <w:t>IV</w:t>
      </w:r>
      <w:r w:rsidRPr="00C32252">
        <w:t xml:space="preserve"> место в Первенстве области по футболу.</w:t>
      </w:r>
    </w:p>
    <w:p w:rsidR="00BD28C7" w:rsidRPr="00C32252" w:rsidRDefault="005175D1" w:rsidP="00610518">
      <w:pPr>
        <w:tabs>
          <w:tab w:val="left" w:pos="0"/>
          <w:tab w:val="left" w:pos="567"/>
        </w:tabs>
        <w:ind w:firstLine="567"/>
        <w:jc w:val="both"/>
      </w:pPr>
      <w:r>
        <w:t xml:space="preserve">- </w:t>
      </w:r>
      <w:r w:rsidR="00BD28C7" w:rsidRPr="00C32252">
        <w:t xml:space="preserve">футболисты </w:t>
      </w:r>
      <w:smartTag w:uri="urn:schemas-microsoft-com:office:smarttags" w:element="metricconverter">
        <w:smartTagPr>
          <w:attr w:name="ProductID" w:val="1995 г"/>
        </w:smartTagPr>
        <w:r w:rsidR="00BD28C7" w:rsidRPr="00C32252">
          <w:t>1995 г</w:t>
        </w:r>
      </w:smartTag>
      <w:r w:rsidR="00BD28C7" w:rsidRPr="00C32252">
        <w:t xml:space="preserve">.р. заняли </w:t>
      </w:r>
      <w:r w:rsidR="00BD28C7" w:rsidRPr="00C32252">
        <w:rPr>
          <w:lang w:val="en-US"/>
        </w:rPr>
        <w:t>I</w:t>
      </w:r>
      <w:r w:rsidR="00BD28C7" w:rsidRPr="00C32252">
        <w:t xml:space="preserve"> место в Первенстве Самарской области среди спортивных школ.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юноши 1994-</w:t>
      </w:r>
      <w:smartTag w:uri="urn:schemas-microsoft-com:office:smarttags" w:element="metricconverter">
        <w:smartTagPr>
          <w:attr w:name="ProductID" w:val="95 г"/>
        </w:smartTagPr>
        <w:r w:rsidRPr="00C32252">
          <w:t>95 г</w:t>
        </w:r>
      </w:smartTag>
      <w:r w:rsidRPr="00C32252">
        <w:t xml:space="preserve">.р. заняли </w:t>
      </w:r>
      <w:r w:rsidRPr="00C32252">
        <w:rPr>
          <w:lang w:val="en-US"/>
        </w:rPr>
        <w:t>IV</w:t>
      </w:r>
      <w:r w:rsidRPr="00C32252">
        <w:t xml:space="preserve"> место в Олимпийских играх учащихся Самарской области по футболу.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lastRenderedPageBreak/>
        <w:t xml:space="preserve">- </w:t>
      </w:r>
      <w:proofErr w:type="spellStart"/>
      <w:r w:rsidRPr="00C32252">
        <w:t>Иваев</w:t>
      </w:r>
      <w:proofErr w:type="spellEnd"/>
      <w:r w:rsidRPr="00C32252">
        <w:t xml:space="preserve"> А. занял  </w:t>
      </w:r>
      <w:r w:rsidRPr="00C32252">
        <w:rPr>
          <w:lang w:val="en-US"/>
        </w:rPr>
        <w:t>I</w:t>
      </w:r>
      <w:r w:rsidRPr="00C32252">
        <w:t xml:space="preserve"> место, Васильев Д. - </w:t>
      </w:r>
      <w:r w:rsidRPr="00C32252">
        <w:rPr>
          <w:lang w:val="en-US"/>
        </w:rPr>
        <w:t>II</w:t>
      </w:r>
      <w:r w:rsidRPr="00C32252">
        <w:t xml:space="preserve"> место, </w:t>
      </w:r>
      <w:proofErr w:type="spellStart"/>
      <w:r w:rsidRPr="00C32252">
        <w:t>Ахметсагиров</w:t>
      </w:r>
      <w:proofErr w:type="spellEnd"/>
      <w:r w:rsidRPr="00C32252">
        <w:t xml:space="preserve"> Р. – </w:t>
      </w:r>
      <w:r w:rsidRPr="00C32252">
        <w:rPr>
          <w:lang w:val="en-US"/>
        </w:rPr>
        <w:t>II</w:t>
      </w:r>
      <w:r w:rsidRPr="00C32252">
        <w:t xml:space="preserve"> место в открытом турнире Самарской области по борьбе самбо, посвященному памяти сотрудников ГУ МВД России по Самарской области погибших при исполнении служебных обязанностей.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сборная учащихся по настольному теннису заняла </w:t>
      </w:r>
      <w:r w:rsidRPr="00C32252">
        <w:rPr>
          <w:lang w:val="en-US"/>
        </w:rPr>
        <w:t>IV</w:t>
      </w:r>
      <w:r w:rsidRPr="00C32252">
        <w:t xml:space="preserve"> место на Областных олимпийских играх учащихся.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</w:t>
      </w:r>
      <w:proofErr w:type="spellStart"/>
      <w:r w:rsidRPr="00C32252">
        <w:t>Иваев</w:t>
      </w:r>
      <w:proofErr w:type="spellEnd"/>
      <w:r w:rsidRPr="00C32252">
        <w:t xml:space="preserve"> А. занял </w:t>
      </w:r>
      <w:r w:rsidRPr="00C32252">
        <w:rPr>
          <w:lang w:val="en-US"/>
        </w:rPr>
        <w:t>I</w:t>
      </w:r>
      <w:r w:rsidRPr="00C32252">
        <w:t xml:space="preserve"> место в открытом областном турнире по борьбе самбо, памяти тренера Ефремова Е.П.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сборная  городского округа  по пауэрлифтингу заняла </w:t>
      </w:r>
      <w:r w:rsidRPr="00C32252">
        <w:rPr>
          <w:lang w:val="en-US"/>
        </w:rPr>
        <w:t>II</w:t>
      </w:r>
      <w:r w:rsidRPr="00C32252">
        <w:t xml:space="preserve"> место на Первенстве области среди юношей и </w:t>
      </w:r>
      <w:r w:rsidRPr="00C32252">
        <w:rPr>
          <w:lang w:val="en-US"/>
        </w:rPr>
        <w:t>III</w:t>
      </w:r>
      <w:r w:rsidRPr="00C32252">
        <w:t xml:space="preserve"> место на Чемпионате области среди юниоров.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лыжники </w:t>
      </w:r>
      <w:proofErr w:type="spellStart"/>
      <w:r w:rsidRPr="00C32252">
        <w:t>Кадяев</w:t>
      </w:r>
      <w:proofErr w:type="spellEnd"/>
      <w:r w:rsidRPr="00C32252">
        <w:t xml:space="preserve"> Н., Гордиенко С., Абросимова А.,  Данилов И., </w:t>
      </w:r>
      <w:proofErr w:type="spellStart"/>
      <w:r w:rsidRPr="00C32252">
        <w:t>Моськин</w:t>
      </w:r>
      <w:proofErr w:type="spellEnd"/>
      <w:r w:rsidRPr="00C32252">
        <w:t xml:space="preserve"> Г., Веревкин А. становились победителями и призерами этапов Кубка  и Первенства Самарской области по лыжным гонкам.</w:t>
      </w:r>
    </w:p>
    <w:p w:rsidR="00BD28C7" w:rsidRPr="00C32252" w:rsidRDefault="005175D1" w:rsidP="00610518">
      <w:pPr>
        <w:tabs>
          <w:tab w:val="left" w:pos="0"/>
          <w:tab w:val="left" w:pos="567"/>
        </w:tabs>
        <w:ind w:firstLine="567"/>
        <w:jc w:val="both"/>
      </w:pPr>
      <w:r>
        <w:t xml:space="preserve">- </w:t>
      </w:r>
      <w:proofErr w:type="spellStart"/>
      <w:r w:rsidR="00BD28C7" w:rsidRPr="00C32252">
        <w:t>Моськин</w:t>
      </w:r>
      <w:proofErr w:type="spellEnd"/>
      <w:r w:rsidR="00BD28C7" w:rsidRPr="00C32252">
        <w:t xml:space="preserve"> Г., Абросимова А., </w:t>
      </w:r>
      <w:proofErr w:type="spellStart"/>
      <w:r w:rsidR="00BD28C7" w:rsidRPr="00C32252">
        <w:t>Кадяев</w:t>
      </w:r>
      <w:proofErr w:type="spellEnd"/>
      <w:r w:rsidR="00BD28C7" w:rsidRPr="00C32252">
        <w:t xml:space="preserve"> Н. заняли </w:t>
      </w:r>
      <w:r w:rsidR="00BD28C7" w:rsidRPr="00C32252">
        <w:rPr>
          <w:lang w:val="en-US"/>
        </w:rPr>
        <w:t>II</w:t>
      </w:r>
      <w:r w:rsidR="00BD28C7" w:rsidRPr="00C32252">
        <w:t xml:space="preserve"> места во Всероссийском дне бега «Кросс наций» в </w:t>
      </w:r>
      <w:proofErr w:type="gramStart"/>
      <w:r w:rsidR="00BD28C7" w:rsidRPr="00C32252">
        <w:t>г</w:t>
      </w:r>
      <w:proofErr w:type="gramEnd"/>
      <w:r w:rsidR="00BD28C7" w:rsidRPr="00C32252">
        <w:t>. Самара.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</w:t>
      </w:r>
      <w:proofErr w:type="spellStart"/>
      <w:r w:rsidRPr="00C32252">
        <w:t>Кадяев</w:t>
      </w:r>
      <w:proofErr w:type="spellEnd"/>
      <w:r w:rsidRPr="00C32252">
        <w:t xml:space="preserve"> Н. в составе сборной Самарской области по лыжным гонкам на Первенстве России в </w:t>
      </w:r>
      <w:proofErr w:type="gramStart"/>
      <w:r w:rsidRPr="00C32252">
        <w:t>г</w:t>
      </w:r>
      <w:proofErr w:type="gramEnd"/>
      <w:r w:rsidRPr="00C32252">
        <w:t>. Ижевск занял 30 место.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На командирование сборных команд городского округа на соревнования   вышестоящих  организаций    израсходовано   97,5 тыс. руб.  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С целью привлечения жителей к занятиям физической культурой и спортом были выполнены следующие мероприятия: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в восьми микрорайонах города заливались катки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на стадионе «Нефтяник» работал прокат лыж и коньков, услугами которого воспользовалось более 2000 человек, а учитывая людей</w:t>
      </w:r>
      <w:proofErr w:type="gramStart"/>
      <w:r w:rsidRPr="00C32252">
        <w:t xml:space="preserve"> ,</w:t>
      </w:r>
      <w:proofErr w:type="gramEnd"/>
      <w:r w:rsidRPr="00C32252">
        <w:t xml:space="preserve"> приходящих со своими коньками и лыжами,  количество людей составило более 8000 человек.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на городской площади работал прокат коньков.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- в течени</w:t>
      </w:r>
      <w:proofErr w:type="gramStart"/>
      <w:r w:rsidRPr="00C32252">
        <w:t>и</w:t>
      </w:r>
      <w:proofErr w:type="gramEnd"/>
      <w:r w:rsidRPr="00C32252">
        <w:t xml:space="preserve"> зимнего периода работали лыжные трассы на стадионе «Нефтяник» </w:t>
      </w:r>
      <w:smartTag w:uri="urn:schemas-microsoft-com:office:smarttags" w:element="metricconverter">
        <w:smartTagPr>
          <w:attr w:name="ProductID" w:val="3 км"/>
        </w:smartTagPr>
        <w:r w:rsidRPr="00C32252">
          <w:t>3 км</w:t>
        </w:r>
      </w:smartTag>
      <w:r w:rsidRPr="00C32252">
        <w:t xml:space="preserve">. и </w:t>
      </w:r>
      <w:smartTag w:uri="urn:schemas-microsoft-com:office:smarttags" w:element="metricconverter">
        <w:smartTagPr>
          <w:attr w:name="ProductID" w:val="5 км"/>
        </w:smartTagPr>
        <w:r w:rsidRPr="00C32252">
          <w:t>5 км</w:t>
        </w:r>
      </w:smartTag>
      <w:r w:rsidRPr="00C32252">
        <w:t>. на базе отдыха «Нефтяник»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- для взрослого населения с 1 января, 3 раза в неделю в вечернее время начали работать спортивные залы школ №3, №4, №7, пос</w:t>
      </w:r>
      <w:proofErr w:type="gramStart"/>
      <w:r w:rsidRPr="00C32252">
        <w:t>.О</w:t>
      </w:r>
      <w:proofErr w:type="gramEnd"/>
      <w:r w:rsidRPr="00C32252">
        <w:t xml:space="preserve">ктябрьский, спортивный комплекс ДЮСШ по субботам работает по типу Дня открытых дверей, спортивный зал пос.Красные Пески и спортивный корпус по ул.Куйбышева 7 в вечернее время, 6 дней в неделю, работает для взрослого населения.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- с 1 июня в 10 микрорайонах городского округа работали спортивные площадки по месту жительства, охват детей составляет ежемесячно 360 человек и за летний период  всего 1210 чел.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  <w:rPr>
          <w:b/>
        </w:rPr>
      </w:pPr>
      <w:r w:rsidRPr="00C32252">
        <w:t xml:space="preserve">    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</w:pPr>
    </w:p>
    <w:p w:rsidR="00C2561C" w:rsidRPr="00C32252" w:rsidRDefault="00C2561C" w:rsidP="00610518">
      <w:pPr>
        <w:tabs>
          <w:tab w:val="left" w:pos="0"/>
          <w:tab w:val="left" w:pos="567"/>
        </w:tabs>
        <w:ind w:firstLine="567"/>
        <w:jc w:val="right"/>
      </w:pPr>
    </w:p>
    <w:p w:rsidR="00610518" w:rsidRDefault="00610518" w:rsidP="00610518">
      <w:pPr>
        <w:tabs>
          <w:tab w:val="left" w:pos="0"/>
          <w:tab w:val="left" w:pos="567"/>
        </w:tabs>
        <w:ind w:firstLine="567"/>
        <w:jc w:val="right"/>
      </w:pPr>
    </w:p>
    <w:p w:rsidR="00610518" w:rsidRDefault="00610518" w:rsidP="00610518">
      <w:pPr>
        <w:tabs>
          <w:tab w:val="left" w:pos="0"/>
          <w:tab w:val="left" w:pos="567"/>
        </w:tabs>
        <w:ind w:firstLine="567"/>
        <w:jc w:val="right"/>
      </w:pPr>
    </w:p>
    <w:p w:rsidR="00750C44" w:rsidRDefault="00750C44" w:rsidP="00610518">
      <w:pPr>
        <w:tabs>
          <w:tab w:val="left" w:pos="0"/>
          <w:tab w:val="left" w:pos="567"/>
        </w:tabs>
        <w:ind w:firstLine="567"/>
        <w:jc w:val="right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</w:pPr>
      <w:r w:rsidRPr="00C32252">
        <w:lastRenderedPageBreak/>
        <w:t>Приложение №</w:t>
      </w:r>
      <w:r w:rsidR="0094553F" w:rsidRPr="00C32252">
        <w:t xml:space="preserve"> </w:t>
      </w:r>
      <w:r w:rsidR="00C01D74" w:rsidRPr="00C32252">
        <w:t>5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Итоги деятельности органов опеки и попечительства, охраны прав детства, организации семейной политики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  <w:rPr>
          <w:b/>
        </w:rPr>
      </w:pPr>
      <w:r w:rsidRPr="00C32252">
        <w:rPr>
          <w:b/>
        </w:rPr>
        <w:t>Работа с кризисными семьями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На сопровождении в Центре «Семья» в течение 2011года  состояло </w:t>
      </w:r>
      <w:r w:rsidRPr="00C32252">
        <w:rPr>
          <w:b/>
        </w:rPr>
        <w:t xml:space="preserve">272 </w:t>
      </w:r>
      <w:r w:rsidRPr="00C32252">
        <w:t>семьи,</w:t>
      </w:r>
      <w:r w:rsidRPr="00C32252">
        <w:rPr>
          <w:b/>
        </w:rPr>
        <w:t xml:space="preserve"> </w:t>
      </w:r>
      <w:r w:rsidRPr="00C32252">
        <w:t>в которых воспитывается</w:t>
      </w:r>
      <w:r w:rsidRPr="00C32252">
        <w:rPr>
          <w:b/>
        </w:rPr>
        <w:t xml:space="preserve"> 351 </w:t>
      </w:r>
      <w:r w:rsidRPr="00C32252">
        <w:t xml:space="preserve">ребенок, кроме этого в течение 2011 года взято на контроль </w:t>
      </w:r>
      <w:r w:rsidRPr="00C32252">
        <w:rPr>
          <w:b/>
        </w:rPr>
        <w:t>38</w:t>
      </w:r>
      <w:r w:rsidRPr="00C32252">
        <w:t xml:space="preserve"> семей, в которых воспитывается </w:t>
      </w:r>
      <w:r w:rsidRPr="00C32252">
        <w:rPr>
          <w:b/>
        </w:rPr>
        <w:t>41</w:t>
      </w:r>
      <w:r w:rsidRPr="00C32252">
        <w:t xml:space="preserve"> ребенок.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</w:p>
    <w:tbl>
      <w:tblPr>
        <w:tblW w:w="10065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25"/>
        <w:gridCol w:w="2552"/>
        <w:gridCol w:w="993"/>
        <w:gridCol w:w="992"/>
        <w:gridCol w:w="1134"/>
        <w:gridCol w:w="850"/>
        <w:gridCol w:w="851"/>
        <w:gridCol w:w="992"/>
        <w:gridCol w:w="1276"/>
      </w:tblGrid>
      <w:tr w:rsidR="00BD28C7" w:rsidRPr="00C32252" w:rsidTr="00BD28C7">
        <w:tc>
          <w:tcPr>
            <w:tcW w:w="425" w:type="dxa"/>
            <w:vAlign w:val="center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rPr>
                <w:b/>
              </w:rPr>
            </w:pPr>
            <w:r w:rsidRPr="00C32252">
              <w:rPr>
                <w:b/>
              </w:rPr>
              <w:t>№</w:t>
            </w:r>
          </w:p>
        </w:tc>
        <w:tc>
          <w:tcPr>
            <w:tcW w:w="2552" w:type="dxa"/>
            <w:vAlign w:val="center"/>
          </w:tcPr>
          <w:p w:rsidR="00BD28C7" w:rsidRPr="005175D1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  <w:sz w:val="24"/>
                <w:szCs w:val="24"/>
              </w:rPr>
            </w:pPr>
            <w:r w:rsidRPr="005175D1">
              <w:rPr>
                <w:b/>
                <w:sz w:val="24"/>
                <w:szCs w:val="24"/>
              </w:rPr>
              <w:t>Категория семьи</w:t>
            </w:r>
          </w:p>
        </w:tc>
        <w:tc>
          <w:tcPr>
            <w:tcW w:w="993" w:type="dxa"/>
            <w:vAlign w:val="center"/>
          </w:tcPr>
          <w:p w:rsidR="00BD28C7" w:rsidRPr="005175D1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  <w:sz w:val="24"/>
                <w:szCs w:val="24"/>
              </w:rPr>
            </w:pPr>
            <w:r w:rsidRPr="005175D1">
              <w:rPr>
                <w:b/>
                <w:sz w:val="24"/>
                <w:szCs w:val="24"/>
              </w:rPr>
              <w:t>Кол-во семей</w:t>
            </w:r>
          </w:p>
        </w:tc>
        <w:tc>
          <w:tcPr>
            <w:tcW w:w="992" w:type="dxa"/>
            <w:vAlign w:val="center"/>
          </w:tcPr>
          <w:p w:rsidR="00BD28C7" w:rsidRPr="005175D1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  <w:sz w:val="24"/>
                <w:szCs w:val="24"/>
              </w:rPr>
            </w:pPr>
            <w:r w:rsidRPr="005175D1">
              <w:rPr>
                <w:b/>
                <w:sz w:val="24"/>
                <w:szCs w:val="24"/>
              </w:rPr>
              <w:t>Кол-во детей</w:t>
            </w:r>
          </w:p>
        </w:tc>
        <w:tc>
          <w:tcPr>
            <w:tcW w:w="1134" w:type="dxa"/>
            <w:vAlign w:val="center"/>
          </w:tcPr>
          <w:p w:rsidR="00BD28C7" w:rsidRPr="005175D1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  <w:sz w:val="24"/>
                <w:szCs w:val="24"/>
              </w:rPr>
            </w:pPr>
            <w:r w:rsidRPr="005175D1">
              <w:rPr>
                <w:b/>
                <w:sz w:val="24"/>
                <w:szCs w:val="24"/>
              </w:rPr>
              <w:t>Полные семьи</w:t>
            </w:r>
          </w:p>
        </w:tc>
        <w:tc>
          <w:tcPr>
            <w:tcW w:w="850" w:type="dxa"/>
            <w:vAlign w:val="center"/>
          </w:tcPr>
          <w:p w:rsidR="00BD28C7" w:rsidRPr="005175D1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  <w:sz w:val="24"/>
                <w:szCs w:val="24"/>
              </w:rPr>
            </w:pPr>
            <w:r w:rsidRPr="005175D1">
              <w:rPr>
                <w:b/>
                <w:sz w:val="24"/>
                <w:szCs w:val="24"/>
              </w:rPr>
              <w:t xml:space="preserve">Один </w:t>
            </w:r>
            <w:proofErr w:type="spellStart"/>
            <w:proofErr w:type="gramStart"/>
            <w:r w:rsidRPr="005175D1">
              <w:rPr>
                <w:b/>
                <w:sz w:val="24"/>
                <w:szCs w:val="24"/>
              </w:rPr>
              <w:t>роди-тель</w:t>
            </w:r>
            <w:proofErr w:type="spellEnd"/>
            <w:proofErr w:type="gramEnd"/>
            <w:r w:rsidRPr="005175D1">
              <w:rPr>
                <w:b/>
                <w:sz w:val="24"/>
                <w:szCs w:val="24"/>
              </w:rPr>
              <w:t xml:space="preserve"> (мама)</w:t>
            </w:r>
          </w:p>
        </w:tc>
        <w:tc>
          <w:tcPr>
            <w:tcW w:w="851" w:type="dxa"/>
            <w:vAlign w:val="center"/>
          </w:tcPr>
          <w:p w:rsidR="00BD28C7" w:rsidRPr="005175D1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  <w:sz w:val="24"/>
                <w:szCs w:val="24"/>
              </w:rPr>
            </w:pPr>
            <w:r w:rsidRPr="005175D1">
              <w:rPr>
                <w:b/>
                <w:sz w:val="24"/>
                <w:szCs w:val="24"/>
              </w:rPr>
              <w:t xml:space="preserve">Один </w:t>
            </w:r>
            <w:proofErr w:type="spellStart"/>
            <w:proofErr w:type="gramStart"/>
            <w:r w:rsidRPr="005175D1">
              <w:rPr>
                <w:b/>
                <w:sz w:val="24"/>
                <w:szCs w:val="24"/>
              </w:rPr>
              <w:t>роди-тель</w:t>
            </w:r>
            <w:proofErr w:type="spellEnd"/>
            <w:proofErr w:type="gramEnd"/>
            <w:r w:rsidRPr="005175D1">
              <w:rPr>
                <w:b/>
                <w:sz w:val="24"/>
                <w:szCs w:val="24"/>
              </w:rPr>
              <w:t xml:space="preserve"> (папа)</w:t>
            </w:r>
          </w:p>
        </w:tc>
        <w:tc>
          <w:tcPr>
            <w:tcW w:w="992" w:type="dxa"/>
            <w:vAlign w:val="center"/>
          </w:tcPr>
          <w:p w:rsidR="00BD28C7" w:rsidRPr="005175D1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5175D1">
              <w:rPr>
                <w:b/>
                <w:sz w:val="24"/>
                <w:szCs w:val="24"/>
              </w:rPr>
              <w:t>Много-детная</w:t>
            </w:r>
            <w:proofErr w:type="spellEnd"/>
            <w:proofErr w:type="gramEnd"/>
            <w:r w:rsidRPr="005175D1">
              <w:rPr>
                <w:b/>
                <w:sz w:val="24"/>
                <w:szCs w:val="24"/>
              </w:rPr>
              <w:t xml:space="preserve"> семья</w:t>
            </w:r>
          </w:p>
        </w:tc>
        <w:tc>
          <w:tcPr>
            <w:tcW w:w="1276" w:type="dxa"/>
            <w:vAlign w:val="center"/>
          </w:tcPr>
          <w:p w:rsidR="00BD28C7" w:rsidRPr="005175D1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  <w:sz w:val="24"/>
                <w:szCs w:val="24"/>
              </w:rPr>
            </w:pPr>
            <w:proofErr w:type="spellStart"/>
            <w:r w:rsidRPr="005175D1">
              <w:rPr>
                <w:b/>
                <w:sz w:val="24"/>
                <w:szCs w:val="24"/>
              </w:rPr>
              <w:t>Мало-обеспе-ченная</w:t>
            </w:r>
            <w:proofErr w:type="spellEnd"/>
            <w:r w:rsidRPr="005175D1">
              <w:rPr>
                <w:b/>
                <w:sz w:val="24"/>
                <w:szCs w:val="24"/>
              </w:rPr>
              <w:t xml:space="preserve"> семья</w:t>
            </w:r>
          </w:p>
        </w:tc>
      </w:tr>
      <w:tr w:rsidR="00BD28C7" w:rsidRPr="00C32252" w:rsidTr="00BD28C7">
        <w:tc>
          <w:tcPr>
            <w:tcW w:w="425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1</w:t>
            </w:r>
          </w:p>
        </w:tc>
        <w:tc>
          <w:tcPr>
            <w:tcW w:w="2552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</w:pPr>
            <w:r w:rsidRPr="00C32252">
              <w:t>Приемная</w:t>
            </w:r>
          </w:p>
        </w:tc>
        <w:tc>
          <w:tcPr>
            <w:tcW w:w="993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38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57</w:t>
            </w:r>
          </w:p>
        </w:tc>
        <w:tc>
          <w:tcPr>
            <w:tcW w:w="1134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26</w:t>
            </w:r>
          </w:p>
        </w:tc>
        <w:tc>
          <w:tcPr>
            <w:tcW w:w="850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12</w:t>
            </w:r>
          </w:p>
        </w:tc>
        <w:tc>
          <w:tcPr>
            <w:tcW w:w="851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-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-</w:t>
            </w:r>
          </w:p>
        </w:tc>
        <w:tc>
          <w:tcPr>
            <w:tcW w:w="1276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-</w:t>
            </w:r>
          </w:p>
        </w:tc>
      </w:tr>
      <w:tr w:rsidR="00BD28C7" w:rsidRPr="00C32252" w:rsidTr="00BD28C7">
        <w:tc>
          <w:tcPr>
            <w:tcW w:w="425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2</w:t>
            </w:r>
          </w:p>
        </w:tc>
        <w:tc>
          <w:tcPr>
            <w:tcW w:w="2552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</w:pPr>
            <w:r w:rsidRPr="00C32252">
              <w:t>Опека</w:t>
            </w:r>
          </w:p>
        </w:tc>
        <w:tc>
          <w:tcPr>
            <w:tcW w:w="993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60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70</w:t>
            </w:r>
          </w:p>
        </w:tc>
        <w:tc>
          <w:tcPr>
            <w:tcW w:w="1134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-</w:t>
            </w:r>
          </w:p>
        </w:tc>
        <w:tc>
          <w:tcPr>
            <w:tcW w:w="850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-</w:t>
            </w:r>
          </w:p>
        </w:tc>
        <w:tc>
          <w:tcPr>
            <w:tcW w:w="851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-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3</w:t>
            </w:r>
          </w:p>
        </w:tc>
        <w:tc>
          <w:tcPr>
            <w:tcW w:w="1276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-</w:t>
            </w:r>
          </w:p>
        </w:tc>
      </w:tr>
      <w:tr w:rsidR="00BD28C7" w:rsidRPr="00C32252" w:rsidTr="00BD28C7">
        <w:tc>
          <w:tcPr>
            <w:tcW w:w="425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3</w:t>
            </w:r>
          </w:p>
        </w:tc>
        <w:tc>
          <w:tcPr>
            <w:tcW w:w="2552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</w:pPr>
            <w:r w:rsidRPr="00C32252">
              <w:t>ОВЗ</w:t>
            </w:r>
          </w:p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</w:pPr>
            <w:r w:rsidRPr="00C32252">
              <w:t>(инвалиды)</w:t>
            </w:r>
          </w:p>
        </w:tc>
        <w:tc>
          <w:tcPr>
            <w:tcW w:w="993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67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68</w:t>
            </w:r>
          </w:p>
        </w:tc>
        <w:tc>
          <w:tcPr>
            <w:tcW w:w="1134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39</w:t>
            </w:r>
          </w:p>
        </w:tc>
        <w:tc>
          <w:tcPr>
            <w:tcW w:w="850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28</w:t>
            </w:r>
          </w:p>
        </w:tc>
        <w:tc>
          <w:tcPr>
            <w:tcW w:w="851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-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7</w:t>
            </w:r>
          </w:p>
        </w:tc>
        <w:tc>
          <w:tcPr>
            <w:tcW w:w="1276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43</w:t>
            </w:r>
          </w:p>
        </w:tc>
      </w:tr>
      <w:tr w:rsidR="00BD28C7" w:rsidRPr="00C32252" w:rsidTr="00BD28C7">
        <w:tc>
          <w:tcPr>
            <w:tcW w:w="425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spacing w:line="360" w:lineRule="auto"/>
              <w:ind w:firstLine="567"/>
              <w:jc w:val="center"/>
            </w:pPr>
            <w:r w:rsidRPr="00C32252">
              <w:t>4</w:t>
            </w:r>
          </w:p>
        </w:tc>
        <w:tc>
          <w:tcPr>
            <w:tcW w:w="2552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</w:pPr>
            <w:r w:rsidRPr="00C32252">
              <w:t>Социально опасные (наркозависимые)</w:t>
            </w:r>
          </w:p>
        </w:tc>
        <w:tc>
          <w:tcPr>
            <w:tcW w:w="993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14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20</w:t>
            </w:r>
          </w:p>
        </w:tc>
        <w:tc>
          <w:tcPr>
            <w:tcW w:w="1134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1</w:t>
            </w:r>
          </w:p>
        </w:tc>
        <w:tc>
          <w:tcPr>
            <w:tcW w:w="850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12</w:t>
            </w:r>
          </w:p>
        </w:tc>
        <w:tc>
          <w:tcPr>
            <w:tcW w:w="851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1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1</w:t>
            </w:r>
          </w:p>
        </w:tc>
        <w:tc>
          <w:tcPr>
            <w:tcW w:w="1276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14</w:t>
            </w:r>
          </w:p>
        </w:tc>
      </w:tr>
      <w:tr w:rsidR="00BD28C7" w:rsidRPr="00C32252" w:rsidTr="00BD28C7">
        <w:tc>
          <w:tcPr>
            <w:tcW w:w="425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spacing w:line="360" w:lineRule="auto"/>
              <w:ind w:firstLine="567"/>
              <w:jc w:val="center"/>
            </w:pPr>
            <w:r w:rsidRPr="00C32252">
              <w:t>5</w:t>
            </w:r>
          </w:p>
        </w:tc>
        <w:tc>
          <w:tcPr>
            <w:tcW w:w="2552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</w:pPr>
            <w:r w:rsidRPr="00C32252">
              <w:t>Социально опасные (кризисные)</w:t>
            </w:r>
          </w:p>
        </w:tc>
        <w:tc>
          <w:tcPr>
            <w:tcW w:w="993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55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95</w:t>
            </w:r>
          </w:p>
        </w:tc>
        <w:tc>
          <w:tcPr>
            <w:tcW w:w="1134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18</w:t>
            </w:r>
          </w:p>
        </w:tc>
        <w:tc>
          <w:tcPr>
            <w:tcW w:w="850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34</w:t>
            </w:r>
          </w:p>
        </w:tc>
        <w:tc>
          <w:tcPr>
            <w:tcW w:w="851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3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9</w:t>
            </w:r>
          </w:p>
        </w:tc>
        <w:tc>
          <w:tcPr>
            <w:tcW w:w="1276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55</w:t>
            </w:r>
          </w:p>
        </w:tc>
      </w:tr>
      <w:tr w:rsidR="00BD28C7" w:rsidRPr="00C32252" w:rsidTr="00BD28C7">
        <w:tc>
          <w:tcPr>
            <w:tcW w:w="425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spacing w:line="360" w:lineRule="auto"/>
              <w:ind w:firstLine="567"/>
              <w:jc w:val="center"/>
            </w:pPr>
            <w:r w:rsidRPr="00C32252">
              <w:t>6</w:t>
            </w:r>
          </w:p>
        </w:tc>
        <w:tc>
          <w:tcPr>
            <w:tcW w:w="2552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</w:pPr>
            <w:r w:rsidRPr="00C32252">
              <w:t>На контроле</w:t>
            </w:r>
          </w:p>
        </w:tc>
        <w:tc>
          <w:tcPr>
            <w:tcW w:w="993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38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41</w:t>
            </w:r>
          </w:p>
        </w:tc>
        <w:tc>
          <w:tcPr>
            <w:tcW w:w="1134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30</w:t>
            </w:r>
          </w:p>
        </w:tc>
        <w:tc>
          <w:tcPr>
            <w:tcW w:w="850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8</w:t>
            </w:r>
          </w:p>
        </w:tc>
        <w:tc>
          <w:tcPr>
            <w:tcW w:w="851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-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-</w:t>
            </w:r>
          </w:p>
        </w:tc>
        <w:tc>
          <w:tcPr>
            <w:tcW w:w="1276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</w:pPr>
            <w:r w:rsidRPr="00C32252">
              <w:t>1</w:t>
            </w:r>
          </w:p>
        </w:tc>
      </w:tr>
      <w:tr w:rsidR="00BD28C7" w:rsidRPr="00C32252" w:rsidTr="00BD28C7">
        <w:tc>
          <w:tcPr>
            <w:tcW w:w="425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spacing w:line="360" w:lineRule="auto"/>
              <w:ind w:firstLine="567"/>
              <w:jc w:val="center"/>
            </w:pPr>
          </w:p>
        </w:tc>
        <w:tc>
          <w:tcPr>
            <w:tcW w:w="2552" w:type="dxa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</w:pPr>
            <w:r w:rsidRPr="00C32252">
              <w:t>Всего:</w:t>
            </w:r>
          </w:p>
        </w:tc>
        <w:tc>
          <w:tcPr>
            <w:tcW w:w="993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272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351</w:t>
            </w:r>
          </w:p>
        </w:tc>
        <w:tc>
          <w:tcPr>
            <w:tcW w:w="1134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114</w:t>
            </w:r>
          </w:p>
        </w:tc>
        <w:tc>
          <w:tcPr>
            <w:tcW w:w="850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94</w:t>
            </w:r>
          </w:p>
        </w:tc>
        <w:tc>
          <w:tcPr>
            <w:tcW w:w="851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4</w:t>
            </w:r>
          </w:p>
        </w:tc>
        <w:tc>
          <w:tcPr>
            <w:tcW w:w="992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20</w:t>
            </w:r>
          </w:p>
        </w:tc>
        <w:tc>
          <w:tcPr>
            <w:tcW w:w="1276" w:type="dxa"/>
            <w:vAlign w:val="bottom"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114"/>
              <w:jc w:val="center"/>
              <w:rPr>
                <w:b/>
              </w:rPr>
            </w:pPr>
            <w:r w:rsidRPr="00C32252">
              <w:rPr>
                <w:b/>
              </w:rPr>
              <w:t>113</w:t>
            </w:r>
          </w:p>
        </w:tc>
      </w:tr>
    </w:tbl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За 2011 год обслужено 8744 клиентов, им предоставлено 13 708 услуг.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По сравнению с 2010 годом количество услуг семье и детям увеличилось на 16%, что связано с улучшением межведомственного взаимодействия с образовательными учреждениями, ЦРБГР, Филиалом          «</w:t>
      </w:r>
      <w:proofErr w:type="spellStart"/>
      <w:r w:rsidRPr="00C32252">
        <w:t>Похвистневогоргаз</w:t>
      </w:r>
      <w:proofErr w:type="spellEnd"/>
      <w:r w:rsidRPr="00C32252">
        <w:t xml:space="preserve">» ООО « СВГК»,  ПЖРЭП,  МУП « </w:t>
      </w:r>
      <w:proofErr w:type="spellStart"/>
      <w:r w:rsidRPr="00C32252">
        <w:t>Похвистневоэнерго</w:t>
      </w:r>
      <w:proofErr w:type="spellEnd"/>
      <w:r w:rsidRPr="00C32252">
        <w:t xml:space="preserve">», и с передачей Центру «Семья» полномочий по летнему отдыху и оздоровлению детей </w:t>
      </w:r>
      <w:proofErr w:type="gramStart"/>
      <w:r w:rsidRPr="00C32252">
        <w:t>г</w:t>
      </w:r>
      <w:proofErr w:type="gramEnd"/>
      <w:r w:rsidRPr="00C32252">
        <w:t>.о. Похвистнево.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2011 году специалистами Центра проводилась большая групповая работа с подростками и родителями профилактической, развивающей и коррекционной направленности. Всего групповыми формами работы за 2011 год охвачено 983 человека, оказано 3602 услуги.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В результате профилактической работы, проводимой специалистами отдела семьи, материнства и детства и учреждений службы семьи, количество выявленных детей-сирот и детей, оставшихся без попечения родителей,  в 2011 году уменьшилось и составило 17 детей, в 2010 году -  23 ребенка. Из вновь выявленных детей 8 передано под опеку, в приемную </w:t>
      </w:r>
    </w:p>
    <w:p w:rsidR="00BD28C7" w:rsidRPr="00C32252" w:rsidRDefault="005175D1" w:rsidP="00610518">
      <w:pPr>
        <w:tabs>
          <w:tab w:val="left" w:pos="0"/>
          <w:tab w:val="left" w:pos="567"/>
        </w:tabs>
        <w:ind w:firstLine="567"/>
        <w:jc w:val="both"/>
      </w:pPr>
      <w:r>
        <w:t xml:space="preserve">семью - </w:t>
      </w:r>
      <w:r w:rsidR="00BD28C7" w:rsidRPr="00C32252">
        <w:t xml:space="preserve">7 детей, в СРЦН направлен 1 ребенок, на полное государственное обеспечение в Губернский колледж зачислен 1 ребенок.  Для прохождения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lastRenderedPageBreak/>
        <w:t xml:space="preserve">комплексной реабилитации 56 детей, находящихся в трудной жизненной ситуации, помещено в ГУСО СРЦ «Незабудка», в 2010 году -  24 ребенка. После прохождения курса реабилитации 47 детей возвращены в биологические семьи.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В государственных учреждениях в настоящее время находятся 9 детей, в 2011 году в государственное учреждение для детей-сирот и детей, оставшихся без попечения родителей, помещен 1 ребенок, в 2010 году - двое детей. В 2011 году численность детей, родители которых лишены родительских прав, составила 14 человек.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Всего на 01.01.2012 год на учете в отделе семьи материнства и детства под опекой, попечительством, в приемных семьях состоят 129 детей. За текущий период 2011 года под опеку передано 7 детей и попечительство оформлено над 3 детьми-сиротами. Таким образом, в 60 семьях опекунов и попечителей воспитываются 70 детей; в 2010 году в 69 семьях воспитывалось 80 детей. Основной причиной социального сиротства, как в 2010 году, так и в 2011 году является лишение родителей родительских прав.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</w:pPr>
      <w:r w:rsidRPr="00C32252">
        <w:t>В течение 2011 года  семьи с приемными детьми  и детьми, находящимися под опекой было приняли участие  в  28  культурно-массовых мероприятиях. Количество участников мероприятий составило 912 чел.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  <w:r w:rsidRPr="00C32252">
        <w:rPr>
          <w:b/>
        </w:rPr>
        <w:t xml:space="preserve"> 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  <w:rPr>
          <w:b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0"/>
        <w:rPr>
          <w:b/>
        </w:rPr>
      </w:pPr>
    </w:p>
    <w:p w:rsidR="00FD0505" w:rsidRDefault="00FD0505" w:rsidP="00610518">
      <w:pPr>
        <w:tabs>
          <w:tab w:val="left" w:pos="0"/>
          <w:tab w:val="left" w:pos="567"/>
        </w:tabs>
        <w:ind w:firstLine="567"/>
        <w:jc w:val="right"/>
      </w:pPr>
    </w:p>
    <w:p w:rsidR="00FD0505" w:rsidRDefault="00FD0505" w:rsidP="00610518">
      <w:pPr>
        <w:tabs>
          <w:tab w:val="left" w:pos="0"/>
          <w:tab w:val="left" w:pos="567"/>
        </w:tabs>
        <w:ind w:firstLine="567"/>
        <w:jc w:val="right"/>
      </w:pPr>
    </w:p>
    <w:p w:rsidR="00750C44" w:rsidRDefault="00750C44" w:rsidP="00610518">
      <w:pPr>
        <w:tabs>
          <w:tab w:val="left" w:pos="0"/>
          <w:tab w:val="left" w:pos="567"/>
        </w:tabs>
        <w:ind w:firstLine="567"/>
        <w:jc w:val="right"/>
      </w:pPr>
    </w:p>
    <w:p w:rsidR="00750C44" w:rsidRDefault="00750C44" w:rsidP="00610518">
      <w:pPr>
        <w:tabs>
          <w:tab w:val="left" w:pos="0"/>
          <w:tab w:val="left" w:pos="567"/>
        </w:tabs>
        <w:ind w:firstLine="567"/>
        <w:jc w:val="right"/>
      </w:pPr>
    </w:p>
    <w:p w:rsidR="00750C44" w:rsidRDefault="00750C44" w:rsidP="00610518">
      <w:pPr>
        <w:tabs>
          <w:tab w:val="left" w:pos="0"/>
          <w:tab w:val="left" w:pos="567"/>
        </w:tabs>
        <w:ind w:firstLine="567"/>
        <w:jc w:val="right"/>
      </w:pPr>
    </w:p>
    <w:p w:rsidR="00750C44" w:rsidRDefault="00750C44" w:rsidP="00610518">
      <w:pPr>
        <w:tabs>
          <w:tab w:val="left" w:pos="0"/>
          <w:tab w:val="left" w:pos="567"/>
        </w:tabs>
        <w:ind w:firstLine="567"/>
        <w:jc w:val="right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</w:pPr>
      <w:r w:rsidRPr="00C32252">
        <w:lastRenderedPageBreak/>
        <w:t xml:space="preserve">Приложение № </w:t>
      </w:r>
      <w:r w:rsidR="00C01D74" w:rsidRPr="00C32252">
        <w:t>6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rPr>
          <w:b/>
        </w:rPr>
      </w:pPr>
      <w:r w:rsidRPr="00C32252">
        <w:rPr>
          <w:b/>
        </w:rPr>
        <w:t xml:space="preserve">О деятельности администрации поселка Октябрьский за 2011 год.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rPr>
          <w:b/>
        </w:rPr>
      </w:pPr>
      <w:r w:rsidRPr="00C32252">
        <w:rPr>
          <w:b/>
        </w:rPr>
        <w:t xml:space="preserve">    </w:t>
      </w:r>
    </w:p>
    <w:p w:rsidR="00BD28C7" w:rsidRPr="00C32252" w:rsidRDefault="005175D1" w:rsidP="00610518">
      <w:pPr>
        <w:tabs>
          <w:tab w:val="left" w:pos="0"/>
          <w:tab w:val="left" w:pos="567"/>
        </w:tabs>
        <w:ind w:firstLine="567"/>
        <w:jc w:val="both"/>
      </w:pPr>
      <w:r>
        <w:t>На 01.12.2011г.</w:t>
      </w:r>
      <w:r w:rsidR="00BD28C7" w:rsidRPr="00C32252">
        <w:t xml:space="preserve"> в поселке Октябрьский  проживает 1094 человек, из них 633 трудоспособного возраста ,  336 человек старше трудоспособного возраста и 125 человек моложе трудоспособного возраста. За 2011год умерло 10 граждан, родилось 6 детей. По сравнению с прошлым годом умерло на шесть человек меньше, а родилось на 2 ребенка больше.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По администрации зарегистрировано 484 хозяйств: из них 299 в общественном секторе и 185 в частном.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Структура занятости трудоспособного населения осталась прежней. Это нефтепромысел, коммунальное предприятие, муниципальные учреждения, сельскохозяйственное производство и сфера обслуживания. Значительная часть работает за пределами поселка. Безработными </w:t>
      </w:r>
      <w:proofErr w:type="gramStart"/>
      <w:r w:rsidRPr="00C32252">
        <w:t>признаны</w:t>
      </w:r>
      <w:proofErr w:type="gramEnd"/>
      <w:r w:rsidRPr="00C32252">
        <w:t xml:space="preserve"> 30 человек.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За отчетный период  в администрацию обратилось 210 граждан, из них 120 человек  по вопросу регистрации по месту жительства, выдано 2500 справок. Администрацией выполняется, в рамках своих полномочий, законодательство о воинской обязанности, оказывается содействие органам суда, прокуратуры, налоговой инспекции.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Особое внимание уделяется жилищно-коммунальному хозяйству, благоустройству, содержанию дорожно-уличной сети. В 2011 году Управляющей  компанией  обслуживалась  площадь жилого фонда 14,2 тыс</w:t>
      </w:r>
      <w:proofErr w:type="gramStart"/>
      <w:r w:rsidRPr="00C32252">
        <w:t>.м</w:t>
      </w:r>
      <w:proofErr w:type="gramEnd"/>
      <w:r w:rsidRPr="00C32252">
        <w:t>2, поднято воды - 29,076 тыс.м3, отпущено сточных вод -14,455тыс.м3, выработано тепловой энергии-4,650 тыс. Гкал, посещаемость в бане -1671 чел.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Продолжалась работа по замене изношенных сетей отопления.  В 2011году капитально отремонтировано  537,4 м (ул. Гагарина 238м. </w:t>
      </w:r>
      <w:r w:rsidRPr="00C32252">
        <w:rPr>
          <w:lang w:val="en-US"/>
        </w:rPr>
        <w:t>d</w:t>
      </w:r>
      <w:r w:rsidRPr="00C32252">
        <w:t>=76мм., ул</w:t>
      </w:r>
      <w:proofErr w:type="gramStart"/>
      <w:r w:rsidRPr="00C32252">
        <w:t>.К</w:t>
      </w:r>
      <w:proofErr w:type="gramEnd"/>
      <w:r w:rsidRPr="00C32252">
        <w:t>ооперативная 120м.-</w:t>
      </w:r>
      <w:r w:rsidRPr="00C32252">
        <w:rPr>
          <w:lang w:val="en-US"/>
        </w:rPr>
        <w:t>d</w:t>
      </w:r>
      <w:r w:rsidRPr="00C32252">
        <w:t>=108мм. и 111м.-</w:t>
      </w:r>
      <w:r w:rsidRPr="00C32252">
        <w:rPr>
          <w:lang w:val="en-US"/>
        </w:rPr>
        <w:t>d</w:t>
      </w:r>
      <w:r w:rsidRPr="00C32252">
        <w:t>=57мм) на сумму 390,3 тыс. рублей с установкой полиуретановой теплоизоляции -862 п. метра.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Заменен водопровод по ул</w:t>
      </w:r>
      <w:proofErr w:type="gramStart"/>
      <w:r w:rsidRPr="00C32252">
        <w:t>.Н</w:t>
      </w:r>
      <w:proofErr w:type="gramEnd"/>
      <w:r w:rsidRPr="00C32252">
        <w:t xml:space="preserve">ефтяников протяженностью 230 м </w:t>
      </w:r>
      <w:r w:rsidRPr="00C32252">
        <w:rPr>
          <w:lang w:val="en-US"/>
        </w:rPr>
        <w:t>d</w:t>
      </w:r>
      <w:r w:rsidRPr="00C32252">
        <w:t xml:space="preserve">=110мм. на сумму 95,9 тыс. руб.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Проведен капитальный ремонт артезианской скважины, установлены четыре </w:t>
      </w:r>
      <w:proofErr w:type="spellStart"/>
      <w:r w:rsidRPr="00C32252">
        <w:t>общедомовых</w:t>
      </w:r>
      <w:proofErr w:type="spellEnd"/>
      <w:r w:rsidRPr="00C32252">
        <w:t xml:space="preserve"> прибора учета на водопотребление по ул</w:t>
      </w:r>
      <w:proofErr w:type="gramStart"/>
      <w:r w:rsidRPr="00C32252">
        <w:t>.Л</w:t>
      </w:r>
      <w:proofErr w:type="gramEnd"/>
      <w:r w:rsidRPr="00C32252">
        <w:t>енина 2,4,6,7, отремонтировано пятнадцать подъездов домов (ул.Калинина 1,3,5,11,13,15; ул.Кооперативная 2,4,6,8,10,12; ул.Рабочая 11; ул.Ленина 6), три фасада (ул.Кооперативная 10,12; ул.Нефтяников 12.), проведен ремонт 703кв.м. кровли (ул.Ленина,; Рабочая 7, Полевая 12, Кооперативная12, Советская 19.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Затраты на ремонт жилого фонда составили 419,8 тыс</w:t>
      </w:r>
      <w:proofErr w:type="gramStart"/>
      <w:r w:rsidRPr="00C32252">
        <w:t>.р</w:t>
      </w:r>
      <w:proofErr w:type="gramEnd"/>
      <w:r w:rsidRPr="00C32252">
        <w:t>уб.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Произведен монтаж уличного освещения по ул. Гагарина. Частично  заменена электропроводка в общественной бани на сумму 92,6 тыс</w:t>
      </w:r>
      <w:proofErr w:type="gramStart"/>
      <w:r w:rsidRPr="00C32252">
        <w:t>.р</w:t>
      </w:r>
      <w:proofErr w:type="gramEnd"/>
      <w:r w:rsidRPr="00C32252">
        <w:t>уб.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Установлено два детских спортивных комплекса по улице </w:t>
      </w:r>
      <w:proofErr w:type="gramStart"/>
      <w:r w:rsidRPr="00C32252">
        <w:t>Советская</w:t>
      </w:r>
      <w:proofErr w:type="gramEnd"/>
      <w:r w:rsidRPr="00C32252">
        <w:t xml:space="preserve"> 21,  23. Засыпка щебнем запланированной улицы Советская отложена до второго квартала 2012г., приобретенный материал находится на базе ЖКХ. </w:t>
      </w:r>
      <w:r w:rsidRPr="00C32252">
        <w:lastRenderedPageBreak/>
        <w:t xml:space="preserve">Дополнительно подготовлен материал, для засыпки части улицы Калинина. В течение года производился ремонт  жилых  домов и квартир участников ВОВ и вдов погибших и умерших участников ВОВ. Удовлетворено  16 заявок из 19. По остальным работы ведутся.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весенний период выполнялся  ремонт  трубопровода технической воды,  предназначенной для полива огородов жителей поселка.  При подготовке жилищно-коммунального хозяйства к новому отопительному сезону  все плановые мероприятия выполнены в полном объеме, отопительный сезон начат в установленные сроки.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Средства,  в сумме 595,6 тыс</w:t>
      </w:r>
      <w:proofErr w:type="gramStart"/>
      <w:r w:rsidRPr="00C32252">
        <w:t>.р</w:t>
      </w:r>
      <w:proofErr w:type="gramEnd"/>
      <w:r w:rsidRPr="00C32252">
        <w:t>уб. выделенные на текущее содержание улиц  освоены полностью.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В летний период  грейдируются дороги, обкашиваются обочины, в плановом порядке меняются дорожные знаки и т.д. В  зимний период расчищается от снега дорожное полотно и обеспечивается  беспрепятственный подъезд к муниципальным  учреждениям и жилым домам. В ночное время обеспечивается освещение улиц. На обслуживание установок уличного освещения из бюджета было выделено 331,9 тыс</w:t>
      </w:r>
      <w:proofErr w:type="gramStart"/>
      <w:r w:rsidRPr="00C32252">
        <w:t>.р</w:t>
      </w:r>
      <w:proofErr w:type="gramEnd"/>
      <w:r w:rsidRPr="00C32252">
        <w:t>уб. В праздничные дни монтируется иллюминация по центральной улице. Для уборки территории поселка привлекаются безработные граждане и подростки.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 В этом году через центр занятости десять человек работали с апреля по ноябрь. Активно участвовали  в наведении порядка  около своих домов в весенней - осенний период  основная часть жителей поселка, школьники и прихожане церкви, которые  высаживали саженцы деревьев взамен срезанных тополей и обустраивали клумбы.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Школа, отделение социальной службы, сбербанка, почты работают в штатном режиме. Большое внимание уделяется трудовому и патриотическому воспитанию  подрастающего поколения, спортивно оздоровительной работе. Дети участвуют в конкурсах, олимпиадах, фестивалях и добиваются хороших результатов.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При необходимости администрация выделяет транспорт. Шесть дней в неделю работает спортивный и тренажерный залы школы для занятий спортом поселковой молодежи. Летом работает спортивная площадка, зимой каток.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Не остаются без внимания и жители пожилого возраста. В территориальной службе социальной помощи обслуживаются 85 человек (28% от общего количества пенсионеров). Проведено 17 праздничных мероприятий. Большая часть из них проводилась на средства меценатов ООО « Рад» и «Центр». Также на спонсорскую помощь, для местной православной церкви приобретена звонница из пяти колоколов.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 xml:space="preserve">В учреждении культуры проведен капитальный ремонт здания.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Продолжается работа по восстановлению загрязненных нефтью земельных участков. На данный м</w:t>
      </w:r>
      <w:r w:rsidR="005175D1">
        <w:t>омент согласовано три проекта.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lastRenderedPageBreak/>
        <w:t>Земли сельскохозяйственного использования обрабатываются двумя сельскохозяйственными предприятиями, которые занимаются растениеводством и разведением КРС.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both"/>
      </w:pPr>
      <w:r w:rsidRPr="00C32252">
        <w:t>Первый год произвели возмещение из областного бюджета на содержание КРС и приобретение кормов в личных подсобных хозяйствах. Субсидии получили более пятидесяти человек.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21781D" w:rsidRPr="00C32252" w:rsidRDefault="0021781D" w:rsidP="00610518">
      <w:pPr>
        <w:tabs>
          <w:tab w:val="left" w:pos="0"/>
          <w:tab w:val="left" w:pos="567"/>
        </w:tabs>
        <w:ind w:firstLine="567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sectPr w:rsidR="00BD28C7" w:rsidRPr="00C32252" w:rsidSect="00BD28C7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tbl>
      <w:tblPr>
        <w:tblW w:w="15485" w:type="dxa"/>
        <w:tblInd w:w="-176" w:type="dxa"/>
        <w:tblLayout w:type="fixed"/>
        <w:tblLook w:val="04A0"/>
      </w:tblPr>
      <w:tblGrid>
        <w:gridCol w:w="568"/>
        <w:gridCol w:w="51"/>
        <w:gridCol w:w="1694"/>
        <w:gridCol w:w="51"/>
        <w:gridCol w:w="732"/>
        <w:gridCol w:w="51"/>
        <w:gridCol w:w="513"/>
        <w:gridCol w:w="606"/>
        <w:gridCol w:w="51"/>
        <w:gridCol w:w="236"/>
        <w:gridCol w:w="654"/>
        <w:gridCol w:w="51"/>
        <w:gridCol w:w="413"/>
        <w:gridCol w:w="142"/>
        <w:gridCol w:w="171"/>
        <w:gridCol w:w="93"/>
        <w:gridCol w:w="143"/>
        <w:gridCol w:w="680"/>
        <w:gridCol w:w="51"/>
        <w:gridCol w:w="384"/>
        <w:gridCol w:w="211"/>
        <w:gridCol w:w="224"/>
        <w:gridCol w:w="51"/>
        <w:gridCol w:w="634"/>
        <w:gridCol w:w="51"/>
        <w:gridCol w:w="384"/>
        <w:gridCol w:w="211"/>
        <w:gridCol w:w="224"/>
        <w:gridCol w:w="51"/>
        <w:gridCol w:w="553"/>
        <w:gridCol w:w="51"/>
        <w:gridCol w:w="544"/>
        <w:gridCol w:w="51"/>
        <w:gridCol w:w="341"/>
        <w:gridCol w:w="97"/>
        <w:gridCol w:w="612"/>
        <w:gridCol w:w="7"/>
        <w:gridCol w:w="51"/>
        <w:gridCol w:w="380"/>
        <w:gridCol w:w="7"/>
        <w:gridCol w:w="51"/>
        <w:gridCol w:w="380"/>
        <w:gridCol w:w="7"/>
        <w:gridCol w:w="51"/>
        <w:gridCol w:w="612"/>
        <w:gridCol w:w="7"/>
        <w:gridCol w:w="51"/>
        <w:gridCol w:w="380"/>
        <w:gridCol w:w="7"/>
        <w:gridCol w:w="51"/>
        <w:gridCol w:w="380"/>
        <w:gridCol w:w="7"/>
        <w:gridCol w:w="51"/>
        <w:gridCol w:w="446"/>
        <w:gridCol w:w="7"/>
        <w:gridCol w:w="51"/>
        <w:gridCol w:w="380"/>
        <w:gridCol w:w="7"/>
        <w:gridCol w:w="51"/>
        <w:gridCol w:w="263"/>
        <w:gridCol w:w="124"/>
        <w:gridCol w:w="51"/>
      </w:tblGrid>
      <w:tr w:rsidR="00C2561C" w:rsidRPr="00C32252" w:rsidTr="00910CBE"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C876A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rPr>
                <w:sz w:val="12"/>
                <w:szCs w:val="12"/>
              </w:rPr>
            </w:pPr>
            <w:r w:rsidRPr="00C32252">
              <w:rPr>
                <w:noProof/>
                <w:lang w:eastAsia="en-US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57.6pt;margin-top:-54.75pt;width:840pt;height:23.3pt;z-index:251660288;mso-height-percent:200;mso-height-percent:200;mso-width-relative:margin;mso-height-relative:margin" stroked="f">
                  <v:textbox style="mso-next-textbox:#_x0000_s1026;mso-fit-shape-to-text:t">
                    <w:txbxContent>
                      <w:p w:rsidR="00FD0505" w:rsidRPr="00750C44" w:rsidRDefault="00FD0505" w:rsidP="00750C44"/>
                    </w:txbxContent>
                  </v:textbox>
                </v:shape>
              </w:pic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2"/>
                <w:szCs w:val="12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2"/>
                <w:szCs w:val="12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2"/>
                <w:szCs w:val="12"/>
              </w:rPr>
            </w:pPr>
          </w:p>
        </w:tc>
        <w:tc>
          <w:tcPr>
            <w:tcW w:w="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248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FD0505">
            <w:pPr>
              <w:tabs>
                <w:tab w:val="left" w:pos="0"/>
                <w:tab w:val="left" w:pos="567"/>
              </w:tabs>
              <w:ind w:firstLine="0"/>
            </w:pPr>
            <w:r w:rsidRPr="00C32252">
              <w:t xml:space="preserve">Приложение № </w:t>
            </w:r>
            <w:r w:rsidR="00C01D74" w:rsidRPr="00C32252">
              <w:t>7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</w:tr>
      <w:tr w:rsidR="00BD28C7" w:rsidRPr="00C32252" w:rsidTr="00910CBE">
        <w:tc>
          <w:tcPr>
            <w:tcW w:w="15485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504D95" w:rsidRDefault="00BD28C7" w:rsidP="00504D95">
            <w:pPr>
              <w:tabs>
                <w:tab w:val="left" w:pos="0"/>
                <w:tab w:val="left" w:pos="567"/>
              </w:tabs>
              <w:ind w:firstLine="567"/>
              <w:jc w:val="center"/>
              <w:rPr>
                <w:b/>
              </w:rPr>
            </w:pPr>
            <w:r w:rsidRPr="00C32252">
              <w:rPr>
                <w:sz w:val="12"/>
                <w:szCs w:val="12"/>
              </w:rPr>
              <w:t xml:space="preserve"> </w:t>
            </w:r>
            <w:r w:rsidRPr="00C32252">
              <w:rPr>
                <w:b/>
              </w:rPr>
              <w:t>Рейтинг городских округов Самарской области в 2010 – 2011 годах</w:t>
            </w:r>
          </w:p>
        </w:tc>
      </w:tr>
      <w:tr w:rsidR="00C2561C" w:rsidRPr="00C32252" w:rsidTr="00910CBE">
        <w:trPr>
          <w:trHeight w:val="95"/>
        </w:trPr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199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12"/>
                <w:szCs w:val="12"/>
              </w:rPr>
            </w:pPr>
          </w:p>
        </w:tc>
      </w:tr>
      <w:tr w:rsidR="00C2561C" w:rsidRPr="00C32252" w:rsidTr="00910CBE">
        <w:trPr>
          <w:gridAfter w:val="2"/>
          <w:wAfter w:w="175" w:type="dxa"/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 xml:space="preserve">№ </w:t>
            </w:r>
            <w:proofErr w:type="spellStart"/>
            <w:proofErr w:type="gramStart"/>
            <w:r w:rsidRPr="00C32252">
              <w:rPr>
                <w:sz w:val="18"/>
                <w:szCs w:val="12"/>
              </w:rPr>
              <w:t>п</w:t>
            </w:r>
            <w:proofErr w:type="spellEnd"/>
            <w:proofErr w:type="gramEnd"/>
            <w:r w:rsidRPr="00C32252">
              <w:rPr>
                <w:sz w:val="18"/>
                <w:szCs w:val="12"/>
              </w:rPr>
              <w:t>/</w:t>
            </w:r>
            <w:proofErr w:type="spellStart"/>
            <w:r w:rsidRPr="00C32252">
              <w:rPr>
                <w:sz w:val="18"/>
                <w:szCs w:val="12"/>
              </w:rPr>
              <w:t>п</w:t>
            </w:r>
            <w:proofErr w:type="spellEnd"/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 xml:space="preserve">Наименование </w:t>
            </w:r>
          </w:p>
        </w:tc>
        <w:tc>
          <w:tcPr>
            <w:tcW w:w="7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 xml:space="preserve">Индекс промышленного производства (ИПП) за 2011 год, % </w:t>
            </w:r>
            <w:r w:rsidRPr="00C32252">
              <w:rPr>
                <w:sz w:val="18"/>
                <w:szCs w:val="12"/>
                <w:vertAlign w:val="superscript"/>
              </w:rPr>
              <w:t xml:space="preserve">1 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199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Место</w:t>
            </w:r>
          </w:p>
        </w:tc>
        <w:tc>
          <w:tcPr>
            <w:tcW w:w="9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199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 xml:space="preserve">Отгружено товаров собственного производства по совокупности разделов C,D,E на душу населения за 2011 год,             рублей </w:t>
            </w:r>
            <w:r w:rsidRPr="00C32252">
              <w:rPr>
                <w:sz w:val="18"/>
                <w:szCs w:val="12"/>
                <w:vertAlign w:val="superscript"/>
              </w:rPr>
              <w:t xml:space="preserve">1 </w:t>
            </w:r>
          </w:p>
        </w:tc>
        <w:tc>
          <w:tcPr>
            <w:tcW w:w="8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14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Место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14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 xml:space="preserve">Инвестиции в основной  капитал на душу населения за январь – сентябрь 2011 года,                        рублей </w:t>
            </w:r>
            <w:r w:rsidRPr="00C32252">
              <w:rPr>
                <w:sz w:val="18"/>
                <w:szCs w:val="12"/>
                <w:vertAlign w:val="superscript"/>
              </w:rPr>
              <w:t>2</w:t>
            </w:r>
          </w:p>
        </w:tc>
        <w:tc>
          <w:tcPr>
            <w:tcW w:w="8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81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Место</w:t>
            </w:r>
          </w:p>
        </w:tc>
        <w:tc>
          <w:tcPr>
            <w:tcW w:w="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81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 xml:space="preserve">Среднемесячная заработная плата за 2011 год, рублей </w:t>
            </w:r>
            <w:r w:rsidRPr="00C32252">
              <w:rPr>
                <w:sz w:val="18"/>
                <w:szCs w:val="12"/>
                <w:vertAlign w:val="superscript"/>
              </w:rPr>
              <w:t>1</w:t>
            </w:r>
          </w:p>
        </w:tc>
        <w:tc>
          <w:tcPr>
            <w:tcW w:w="8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85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Место</w:t>
            </w:r>
          </w:p>
        </w:tc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85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 xml:space="preserve">Уровень официально </w:t>
            </w:r>
            <w:proofErr w:type="spellStart"/>
            <w:proofErr w:type="gramStart"/>
            <w:r w:rsidRPr="00C32252">
              <w:rPr>
                <w:sz w:val="18"/>
                <w:szCs w:val="12"/>
              </w:rPr>
              <w:t>зарегистри-рованной</w:t>
            </w:r>
            <w:proofErr w:type="spellEnd"/>
            <w:proofErr w:type="gramEnd"/>
            <w:r w:rsidRPr="00C32252">
              <w:rPr>
                <w:sz w:val="18"/>
                <w:szCs w:val="12"/>
              </w:rPr>
              <w:t xml:space="preserve"> безработицы по состоянию на 31.12.2011,                          % </w:t>
            </w:r>
            <w:r w:rsidRPr="00C32252">
              <w:rPr>
                <w:sz w:val="18"/>
                <w:szCs w:val="12"/>
                <w:vertAlign w:val="superscript"/>
              </w:rPr>
              <w:t>3</w:t>
            </w:r>
          </w:p>
        </w:tc>
        <w:tc>
          <w:tcPr>
            <w:tcW w:w="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170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Место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170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Бюджетная  обеспечен</w:t>
            </w:r>
            <w:r w:rsidR="00C2561C" w:rsidRPr="00C32252">
              <w:rPr>
                <w:sz w:val="18"/>
                <w:szCs w:val="12"/>
              </w:rPr>
              <w:t>н</w:t>
            </w:r>
            <w:r w:rsidRPr="00C32252">
              <w:rPr>
                <w:sz w:val="18"/>
                <w:szCs w:val="12"/>
              </w:rPr>
              <w:t xml:space="preserve">ость за счет налоговых и неналоговых доходов на душу населения за 2011 год, рублей </w:t>
            </w:r>
            <w:r w:rsidRPr="00C32252">
              <w:rPr>
                <w:color w:val="000000"/>
                <w:sz w:val="18"/>
                <w:szCs w:val="12"/>
                <w:vertAlign w:val="superscript"/>
              </w:rPr>
              <w:t>4</w:t>
            </w:r>
          </w:p>
        </w:tc>
        <w:tc>
          <w:tcPr>
            <w:tcW w:w="87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168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Место</w:t>
            </w:r>
          </w:p>
        </w:tc>
        <w:tc>
          <w:tcPr>
            <w:tcW w:w="6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C2561C" w:rsidP="00504D95">
            <w:pPr>
              <w:tabs>
                <w:tab w:val="left" w:pos="0"/>
                <w:tab w:val="left" w:pos="567"/>
              </w:tabs>
              <w:ind w:firstLine="168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Бюджетная обеспечен</w:t>
            </w:r>
            <w:r w:rsidR="00BD28C7" w:rsidRPr="00C32252">
              <w:rPr>
                <w:sz w:val="18"/>
                <w:szCs w:val="12"/>
              </w:rPr>
              <w:t xml:space="preserve">ность с учетом безвозмездных перечислений на душу населения за 2011 год, рублей </w:t>
            </w:r>
            <w:r w:rsidR="00BD28C7" w:rsidRPr="00C32252">
              <w:rPr>
                <w:color w:val="000000"/>
                <w:sz w:val="18"/>
                <w:szCs w:val="12"/>
                <w:vertAlign w:val="superscript"/>
              </w:rPr>
              <w:t>4</w:t>
            </w:r>
          </w:p>
        </w:tc>
        <w:tc>
          <w:tcPr>
            <w:tcW w:w="87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40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Место</w:t>
            </w:r>
          </w:p>
        </w:tc>
        <w:tc>
          <w:tcPr>
            <w:tcW w:w="5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C2561C" w:rsidP="00504D95">
            <w:pPr>
              <w:tabs>
                <w:tab w:val="left" w:pos="0"/>
                <w:tab w:val="left" w:pos="567"/>
              </w:tabs>
              <w:ind w:firstLine="40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Естествен</w:t>
            </w:r>
            <w:r w:rsidR="00BD28C7" w:rsidRPr="00C32252">
              <w:rPr>
                <w:sz w:val="18"/>
                <w:szCs w:val="12"/>
              </w:rPr>
              <w:t>ный прирост населения за 2011 год, на 1000 населения</w:t>
            </w:r>
          </w:p>
        </w:tc>
        <w:tc>
          <w:tcPr>
            <w:tcW w:w="75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0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Место</w:t>
            </w:r>
          </w:p>
        </w:tc>
      </w:tr>
      <w:tr w:rsidR="00C2561C" w:rsidRPr="00C32252" w:rsidTr="00910CBE">
        <w:trPr>
          <w:gridAfter w:val="2"/>
          <w:wAfter w:w="175" w:type="dxa"/>
          <w:trHeight w:val="58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7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11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9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8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8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8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9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87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6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87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5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75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</w:tr>
      <w:tr w:rsidR="00C2561C" w:rsidRPr="00C32252" w:rsidTr="00910CBE">
        <w:trPr>
          <w:gridAfter w:val="2"/>
          <w:wAfter w:w="175" w:type="dxa"/>
          <w:trHeight w:val="24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7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2011 год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2010 год</w:t>
            </w:r>
          </w:p>
        </w:tc>
        <w:tc>
          <w:tcPr>
            <w:tcW w:w="9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2011 год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2010 год</w:t>
            </w: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январь – сентябрь 2011 года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 xml:space="preserve"> январь – сентябрь 2010   года</w:t>
            </w:r>
          </w:p>
        </w:tc>
        <w:tc>
          <w:tcPr>
            <w:tcW w:w="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2011 год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2010 год</w:t>
            </w:r>
          </w:p>
        </w:tc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по состоянию на 31.12.2011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по состоянию на 31.12.2010</w:t>
            </w: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2011 год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2010 год</w:t>
            </w:r>
          </w:p>
        </w:tc>
        <w:tc>
          <w:tcPr>
            <w:tcW w:w="6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2011 год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2010 год</w:t>
            </w:r>
          </w:p>
        </w:tc>
        <w:tc>
          <w:tcPr>
            <w:tcW w:w="5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2011 год</w:t>
            </w:r>
          </w:p>
        </w:tc>
        <w:tc>
          <w:tcPr>
            <w:tcW w:w="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sz w:val="18"/>
                <w:szCs w:val="12"/>
              </w:rPr>
            </w:pPr>
            <w:r w:rsidRPr="00C32252">
              <w:rPr>
                <w:sz w:val="18"/>
                <w:szCs w:val="12"/>
              </w:rPr>
              <w:t>2010 год</w:t>
            </w:r>
          </w:p>
        </w:tc>
      </w:tr>
      <w:tr w:rsidR="00C2561C" w:rsidRPr="00C32252" w:rsidTr="00910CBE">
        <w:trPr>
          <w:gridAfter w:val="1"/>
          <w:wAfter w:w="51" w:type="dxa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1.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Самара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104,7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171034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27304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23186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0,7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 xml:space="preserve"> 1 - 2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11490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14798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-3,6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</w:tr>
      <w:tr w:rsidR="00C2561C" w:rsidRPr="00C32252" w:rsidTr="00910CBE">
        <w:trPr>
          <w:gridAfter w:val="1"/>
          <w:wAfter w:w="51" w:type="dxa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2.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Тольятти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108,2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470546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17200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20757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1,3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8950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12673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0,9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</w:tr>
      <w:tr w:rsidR="00C2561C" w:rsidRPr="00C32252" w:rsidTr="00910CBE">
        <w:trPr>
          <w:gridAfter w:val="1"/>
          <w:wAfter w:w="51" w:type="dxa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3.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Сызрань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101,2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191724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23438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16256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0,7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 xml:space="preserve"> 1 - 2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6282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13167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-5,0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</w:tr>
      <w:tr w:rsidR="00C2561C" w:rsidRPr="00C32252" w:rsidTr="00910CBE">
        <w:trPr>
          <w:gridAfter w:val="1"/>
          <w:wAfter w:w="51" w:type="dxa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4.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Новокуйбышевск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99,6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364831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48324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22509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1,2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10494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14358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-4,9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</w:tr>
      <w:tr w:rsidR="00C2561C" w:rsidRPr="00C32252" w:rsidTr="00910CBE">
        <w:trPr>
          <w:gridAfter w:val="1"/>
          <w:wAfter w:w="51" w:type="dxa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5.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Чапаевск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104,1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57710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2286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14081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1,8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 xml:space="preserve"> 7 - 8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3051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12730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-6,5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</w:tr>
      <w:tr w:rsidR="00C2561C" w:rsidRPr="00C32252" w:rsidTr="00910CBE">
        <w:trPr>
          <w:gridAfter w:val="1"/>
          <w:wAfter w:w="51" w:type="dxa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6.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Отрадный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100,4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834450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18432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21275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1,6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 xml:space="preserve"> 5 - 6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7096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15038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-6,6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</w:tr>
      <w:tr w:rsidR="00C2561C" w:rsidRPr="00C32252" w:rsidTr="00910CBE">
        <w:trPr>
          <w:gridAfter w:val="1"/>
          <w:wAfter w:w="51" w:type="dxa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7.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Жигулевск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104,0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391699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15066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17890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1,9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5375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19573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</w:t>
            </w: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-6,9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</w:tr>
      <w:tr w:rsidR="00C2561C" w:rsidRPr="00C32252" w:rsidTr="00910CBE">
        <w:trPr>
          <w:gridAfter w:val="1"/>
          <w:wAfter w:w="51" w:type="dxa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8.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Октябрьск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102,6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10814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6079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19023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2,3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5367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17451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-8,2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</w:tr>
      <w:tr w:rsidR="00C2561C" w:rsidRPr="00C32252" w:rsidTr="00910CBE">
        <w:trPr>
          <w:gridAfter w:val="1"/>
          <w:wAfter w:w="51" w:type="dxa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9.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b/>
                <w:sz w:val="18"/>
                <w:szCs w:val="12"/>
              </w:rPr>
            </w:pPr>
            <w:proofErr w:type="spellStart"/>
            <w:r w:rsidRPr="00C32252">
              <w:rPr>
                <w:b/>
                <w:sz w:val="18"/>
                <w:szCs w:val="12"/>
              </w:rPr>
              <w:t>Кинель</w:t>
            </w:r>
            <w:proofErr w:type="spellEnd"/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95,9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49853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4454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17283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1,6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 xml:space="preserve"> 5 - 6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5719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13501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-2,7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</w:tr>
      <w:tr w:rsidR="00C2561C" w:rsidRPr="00C32252" w:rsidTr="00910CBE">
        <w:trPr>
          <w:gridAfter w:val="1"/>
          <w:wAfter w:w="51" w:type="dxa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10.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Похвистнево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103,1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266919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467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16514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1,8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 xml:space="preserve"> 7 - 8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5652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7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16590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3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</w:t>
            </w: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-5,5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6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4</w:t>
            </w:r>
          </w:p>
        </w:tc>
      </w:tr>
      <w:tr w:rsidR="00C2561C" w:rsidRPr="00C32252" w:rsidTr="00910CBE">
        <w:trPr>
          <w:gridAfter w:val="1"/>
          <w:wAfter w:w="51" w:type="dxa"/>
        </w:trPr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В среднем по области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106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262900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trike/>
                <w:sz w:val="18"/>
                <w:szCs w:val="12"/>
              </w:rPr>
              <w:t> 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23702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20683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iCs/>
                <w:sz w:val="18"/>
                <w:szCs w:val="12"/>
              </w:rPr>
            </w:pPr>
            <w:r w:rsidRPr="00C32252">
              <w:rPr>
                <w:b/>
                <w:iCs/>
                <w:sz w:val="18"/>
                <w:szCs w:val="12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1,2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 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8524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rFonts w:ascii="Arial CYR" w:hAnsi="Arial CYR"/>
                <w:b/>
                <w:sz w:val="18"/>
                <w:szCs w:val="12"/>
              </w:rPr>
            </w:pPr>
            <w:r w:rsidRPr="00C32252">
              <w:rPr>
                <w:rFonts w:ascii="Arial CYR" w:hAnsi="Arial CYR"/>
                <w:b/>
                <w:sz w:val="18"/>
                <w:szCs w:val="12"/>
              </w:rPr>
              <w:t> 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15140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-3,0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 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 </w:t>
            </w:r>
          </w:p>
        </w:tc>
      </w:tr>
      <w:tr w:rsidR="00C2561C" w:rsidRPr="00C32252" w:rsidTr="00910CBE">
        <w:trPr>
          <w:gridAfter w:val="1"/>
          <w:wAfter w:w="51" w:type="dxa"/>
        </w:trPr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В среднем по городским округам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proofErr w:type="spellStart"/>
            <w:r w:rsidRPr="00C32252">
              <w:rPr>
                <w:b/>
                <w:sz w:val="18"/>
                <w:szCs w:val="12"/>
              </w:rPr>
              <w:t>х</w:t>
            </w:r>
            <w:proofErr w:type="spellEnd"/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280219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trike/>
                <w:sz w:val="18"/>
                <w:szCs w:val="12"/>
              </w:rPr>
              <w:t> 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22752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21553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iCs/>
                <w:sz w:val="18"/>
                <w:szCs w:val="12"/>
              </w:rPr>
            </w:pPr>
            <w:r w:rsidRPr="00C32252">
              <w:rPr>
                <w:b/>
                <w:iCs/>
                <w:sz w:val="18"/>
                <w:szCs w:val="12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iCs/>
                <w:sz w:val="18"/>
                <w:szCs w:val="12"/>
              </w:rPr>
            </w:pPr>
            <w:r w:rsidRPr="00C32252">
              <w:rPr>
                <w:b/>
                <w:iCs/>
                <w:sz w:val="18"/>
                <w:szCs w:val="12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1,0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 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9577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rPr>
                <w:rFonts w:ascii="Arial CYR" w:hAnsi="Arial CYR"/>
                <w:b/>
                <w:sz w:val="18"/>
                <w:szCs w:val="12"/>
              </w:rPr>
            </w:pPr>
            <w:r w:rsidRPr="00C32252">
              <w:rPr>
                <w:rFonts w:ascii="Arial CYR" w:hAnsi="Arial CYR"/>
                <w:b/>
                <w:sz w:val="18"/>
                <w:szCs w:val="12"/>
              </w:rPr>
              <w:t> 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14123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color w:val="000000"/>
                <w:sz w:val="18"/>
                <w:szCs w:val="12"/>
              </w:rPr>
            </w:pPr>
            <w:r w:rsidRPr="00C32252">
              <w:rPr>
                <w:b/>
                <w:color w:val="000000"/>
                <w:sz w:val="18"/>
                <w:szCs w:val="12"/>
              </w:rPr>
              <w:t> </w:t>
            </w: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-2,7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 </w:t>
            </w:r>
          </w:p>
        </w:tc>
        <w:tc>
          <w:tcPr>
            <w:tcW w:w="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C7" w:rsidRPr="00C32252" w:rsidRDefault="00BD28C7" w:rsidP="00910CBE">
            <w:pPr>
              <w:tabs>
                <w:tab w:val="left" w:pos="0"/>
                <w:tab w:val="left" w:pos="567"/>
              </w:tabs>
              <w:spacing w:line="360" w:lineRule="auto"/>
              <w:ind w:firstLine="0"/>
              <w:jc w:val="center"/>
              <w:rPr>
                <w:b/>
                <w:sz w:val="18"/>
                <w:szCs w:val="12"/>
              </w:rPr>
            </w:pPr>
            <w:r w:rsidRPr="00C32252">
              <w:rPr>
                <w:b/>
                <w:sz w:val="18"/>
                <w:szCs w:val="12"/>
              </w:rPr>
              <w:t> </w:t>
            </w:r>
          </w:p>
        </w:tc>
      </w:tr>
    </w:tbl>
    <w:p w:rsidR="00BD28C7" w:rsidRPr="00C32252" w:rsidRDefault="00BD28C7" w:rsidP="00910CBE">
      <w:pPr>
        <w:tabs>
          <w:tab w:val="left" w:pos="0"/>
          <w:tab w:val="left" w:pos="567"/>
        </w:tabs>
        <w:spacing w:line="360" w:lineRule="auto"/>
        <w:ind w:firstLine="0"/>
        <w:rPr>
          <w:sz w:val="10"/>
          <w:szCs w:val="10"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rPr>
          <w:sz w:val="10"/>
          <w:szCs w:val="10"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spacing w:after="200" w:line="276" w:lineRule="auto"/>
        <w:ind w:firstLine="567"/>
        <w:rPr>
          <w:sz w:val="10"/>
          <w:szCs w:val="10"/>
        </w:rPr>
      </w:pPr>
      <w:r w:rsidRPr="00C32252">
        <w:rPr>
          <w:sz w:val="10"/>
          <w:szCs w:val="10"/>
        </w:rPr>
        <w:br w:type="page"/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sectPr w:rsidR="00BD28C7" w:rsidRPr="00C32252" w:rsidSect="00BD28C7">
          <w:pgSz w:w="16838" w:h="11906" w:orient="landscape"/>
          <w:pgMar w:top="1701" w:right="1134" w:bottom="851" w:left="1134" w:header="708" w:footer="708" w:gutter="0"/>
          <w:cols w:space="708"/>
          <w:titlePg/>
          <w:docGrid w:linePitch="381"/>
        </w:sectPr>
      </w:pPr>
    </w:p>
    <w:tbl>
      <w:tblPr>
        <w:tblpPr w:leftFromText="180" w:rightFromText="180" w:horzAnchor="page" w:tblpX="1" w:tblpY="-1275"/>
        <w:tblW w:w="26575" w:type="dxa"/>
        <w:tblLayout w:type="fixed"/>
        <w:tblLook w:val="04A0"/>
      </w:tblPr>
      <w:tblGrid>
        <w:gridCol w:w="630"/>
        <w:gridCol w:w="2581"/>
        <w:gridCol w:w="1781"/>
        <w:gridCol w:w="913"/>
        <w:gridCol w:w="913"/>
        <w:gridCol w:w="2116"/>
        <w:gridCol w:w="891"/>
        <w:gridCol w:w="268"/>
        <w:gridCol w:w="818"/>
        <w:gridCol w:w="948"/>
        <w:gridCol w:w="947"/>
        <w:gridCol w:w="1263"/>
        <w:gridCol w:w="2375"/>
        <w:gridCol w:w="802"/>
        <w:gridCol w:w="263"/>
        <w:gridCol w:w="295"/>
        <w:gridCol w:w="263"/>
        <w:gridCol w:w="672"/>
        <w:gridCol w:w="735"/>
        <w:gridCol w:w="780"/>
        <w:gridCol w:w="5608"/>
        <w:gridCol w:w="713"/>
      </w:tblGrid>
      <w:tr w:rsidR="00BD28C7" w:rsidRPr="00C32252" w:rsidTr="00BD28C7">
        <w:trPr>
          <w:trHeight w:val="323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Приложение № 6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BD28C7" w:rsidRPr="00C32252" w:rsidTr="00BD28C7">
        <w:trPr>
          <w:trHeight w:val="323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jc w:val="center"/>
            </w:pPr>
            <w:r w:rsidRPr="00C32252">
              <w:t>Приложение № 6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C7" w:rsidRPr="00C32252" w:rsidRDefault="00BD28C7" w:rsidP="00610518">
            <w:pPr>
              <w:tabs>
                <w:tab w:val="left" w:pos="0"/>
                <w:tab w:val="left" w:pos="567"/>
              </w:tabs>
              <w:ind w:firstLine="567"/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BD28C7" w:rsidRPr="00C32252" w:rsidRDefault="00C876A7" w:rsidP="00610518">
      <w:pPr>
        <w:tabs>
          <w:tab w:val="left" w:pos="0"/>
          <w:tab w:val="left" w:pos="567"/>
        </w:tabs>
        <w:ind w:firstLine="567"/>
        <w:jc w:val="right"/>
      </w:pPr>
      <w:r w:rsidRPr="00C32252">
        <w:rPr>
          <w:rFonts w:ascii="Arial CYR" w:hAnsi="Arial CYR"/>
          <w:noProof/>
          <w:sz w:val="20"/>
          <w:szCs w:val="20"/>
          <w:lang w:eastAsia="en-US"/>
        </w:rPr>
        <w:pict>
          <v:shape id="_x0000_s1027" type="#_x0000_t202" style="position:absolute;left:0;text-align:left;margin-left:0;margin-top:-70.95pt;width:550.35pt;height:23.3pt;z-index:251662336;mso-height-percent:200;mso-position-horizontal:center;mso-position-horizontal-relative:text;mso-position-vertical-relative:text;mso-height-percent:200;mso-width-relative:margin;mso-height-relative:margin" stroked="f">
            <v:textbox style="mso-next-textbox:#_x0000_s1027;mso-fit-shape-to-text:t">
              <w:txbxContent>
                <w:p w:rsidR="00FD0505" w:rsidRPr="00750C44" w:rsidRDefault="00FD0505" w:rsidP="00750C44"/>
              </w:txbxContent>
            </v:textbox>
          </v:shape>
        </w:pict>
      </w:r>
      <w:r w:rsidR="00BD28C7" w:rsidRPr="00C32252">
        <w:t xml:space="preserve">Приложение № </w:t>
      </w:r>
      <w:r w:rsidR="00C01D74" w:rsidRPr="00C32252">
        <w:t>8</w:t>
      </w:r>
      <w:r w:rsidR="00BD28C7" w:rsidRPr="00C32252">
        <w:t xml:space="preserve">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right"/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jc w:val="center"/>
      </w:pPr>
      <w:r w:rsidRPr="00C32252">
        <w:rPr>
          <w:b/>
        </w:rPr>
        <w:t xml:space="preserve">Таблица показателей деятельности Администрации городского округа Похвистнево Самарской области </w:t>
      </w: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4"/>
        <w:gridCol w:w="8021"/>
        <w:gridCol w:w="30"/>
        <w:gridCol w:w="36"/>
        <w:gridCol w:w="2129"/>
        <w:gridCol w:w="1856"/>
        <w:gridCol w:w="1967"/>
      </w:tblGrid>
      <w:tr w:rsidR="00BD28C7" w:rsidRPr="00C32252" w:rsidTr="009F655A">
        <w:trPr>
          <w:trHeight w:val="20"/>
          <w:tblHeader/>
        </w:trPr>
        <w:tc>
          <w:tcPr>
            <w:tcW w:w="318" w:type="pct"/>
            <w:vMerge w:val="restart"/>
            <w:vAlign w:val="center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D28C7" w:rsidRPr="00C32252" w:rsidRDefault="00E81DC4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85" w:type="pct"/>
            <w:gridSpan w:val="2"/>
            <w:vMerge w:val="restart"/>
            <w:vAlign w:val="center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ind w:left="0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 деятельности</w:t>
            </w:r>
          </w:p>
        </w:tc>
        <w:tc>
          <w:tcPr>
            <w:tcW w:w="722" w:type="pct"/>
            <w:gridSpan w:val="2"/>
            <w:vMerge w:val="restart"/>
            <w:vAlign w:val="center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Единица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75" w:type="pct"/>
            <w:gridSpan w:val="2"/>
            <w:vAlign w:val="center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показателя</w:t>
            </w:r>
          </w:p>
        </w:tc>
      </w:tr>
      <w:tr w:rsidR="00BD28C7" w:rsidRPr="00C32252" w:rsidTr="009F655A">
        <w:trPr>
          <w:trHeight w:val="20"/>
          <w:tblHeader/>
        </w:trPr>
        <w:tc>
          <w:tcPr>
            <w:tcW w:w="318" w:type="pct"/>
            <w:vMerge/>
            <w:vAlign w:val="center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ind w:left="0" w:firstLine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5" w:type="pct"/>
            <w:gridSpan w:val="2"/>
            <w:vMerge/>
            <w:vAlign w:val="center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ind w:left="0" w:firstLine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Merge/>
            <w:vAlign w:val="center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за отчетный период</w:t>
            </w:r>
          </w:p>
        </w:tc>
        <w:tc>
          <w:tcPr>
            <w:tcW w:w="656" w:type="pct"/>
            <w:vAlign w:val="center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предыдущий период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</w:tr>
      <w:tr w:rsidR="00375171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Правовое обеспечение деятельности Главы и Администрации городского округа 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171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Направления деятельности Главы и Администрации городского округа 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171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вопросов местного значения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375171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заключенных соглашений/ дополнительных соглашений о сотрудничестве</w:t>
            </w:r>
          </w:p>
        </w:tc>
        <w:tc>
          <w:tcPr>
            <w:tcW w:w="722" w:type="pct"/>
            <w:gridSpan w:val="2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171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проектов, вынесенных на рассмотрение Думы</w:t>
            </w:r>
          </w:p>
        </w:tc>
        <w:tc>
          <w:tcPr>
            <w:tcW w:w="722" w:type="pct"/>
            <w:gridSpan w:val="2"/>
          </w:tcPr>
          <w:p w:rsidR="00BD28C7" w:rsidRPr="00C32252" w:rsidRDefault="00E81DC4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375171" w:rsidRPr="00C32252" w:rsidTr="009F655A">
        <w:trPr>
          <w:trHeight w:val="523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заседаний Коллегии Администрации (с указанием количества рассмотренных вопросов)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</w:tcPr>
          <w:p w:rsidR="00E81DC4" w:rsidRPr="00C32252" w:rsidRDefault="00E81DC4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 (90)</w:t>
            </w:r>
          </w:p>
        </w:tc>
        <w:tc>
          <w:tcPr>
            <w:tcW w:w="656" w:type="pct"/>
          </w:tcPr>
          <w:p w:rsidR="00E81DC4" w:rsidRPr="00C32252" w:rsidRDefault="00E81DC4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 (72)</w:t>
            </w:r>
          </w:p>
        </w:tc>
      </w:tr>
      <w:tr w:rsidR="00375171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принятых правовых актов (с разбивкой по видам)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постановлений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распоряжений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781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2082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</w:tr>
      <w:tr w:rsidR="00375171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действующих комиссий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375171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Информация о взаимодействии с населением членов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- домовых комитетов 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уличных комитетов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качества работы Администрации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жалоб граждан на действия (бездействие) Администрац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должностных лиц в суды, прокуратуру, иные органы государственной власти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Число решений судов в отчетном периоде о признании противоречащими Конституции Российской Федерации, федеральным </w:t>
            </w: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конституционным законам, федеральным законам, законам Самарской области муниципальных правовых актов, принятых Главой администрации, иными должностными лицами Администрации 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Участие в судебных заседаниях (количество, результат, тематика)</w:t>
            </w:r>
          </w:p>
        </w:tc>
        <w:tc>
          <w:tcPr>
            <w:tcW w:w="722" w:type="pct"/>
            <w:gridSpan w:val="2"/>
          </w:tcPr>
          <w:p w:rsidR="00BD28C7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Степень удовлетворения обращений, заявлений, жалоб граждан Администрацией (число положительных решений по обращениям, заявлениям, жалобам граждан/общее число рассмотренных обращений, заявлений, жалоб)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шт./шт.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770/1202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928/1450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письменных обращений, поступивших в Администрацию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проведенных приемов Главой городского округа (с указанием количества поступивших обращений)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11/184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10/136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проведенных приемов заместителями Главы городского округа (с указанием количества поступивших обращений)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proofErr w:type="spellStart"/>
            <w:r w:rsidRPr="00C32252">
              <w:rPr>
                <w:sz w:val="24"/>
                <w:szCs w:val="24"/>
              </w:rPr>
              <w:t>Вазлев</w:t>
            </w:r>
            <w:proofErr w:type="spellEnd"/>
            <w:r w:rsidRPr="00C32252">
              <w:rPr>
                <w:sz w:val="24"/>
                <w:szCs w:val="24"/>
              </w:rPr>
              <w:t xml:space="preserve"> Н.Н.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proofErr w:type="spellStart"/>
            <w:r w:rsidRPr="00C32252">
              <w:rPr>
                <w:sz w:val="24"/>
                <w:szCs w:val="24"/>
              </w:rPr>
              <w:t>Досова</w:t>
            </w:r>
            <w:proofErr w:type="spellEnd"/>
            <w:r w:rsidRPr="00C32252">
              <w:rPr>
                <w:sz w:val="24"/>
                <w:szCs w:val="24"/>
              </w:rPr>
              <w:t xml:space="preserve"> В.А.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proofErr w:type="spellStart"/>
            <w:r w:rsidRPr="00C32252">
              <w:rPr>
                <w:sz w:val="24"/>
                <w:szCs w:val="24"/>
              </w:rPr>
              <w:t>Сапсаев</w:t>
            </w:r>
            <w:proofErr w:type="spellEnd"/>
            <w:r w:rsidRPr="00C32252">
              <w:rPr>
                <w:sz w:val="24"/>
                <w:szCs w:val="24"/>
              </w:rPr>
              <w:t xml:space="preserve"> А.А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Тарасова М.А.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16/108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12/27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22 /24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19/87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22/127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12/49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15/17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10/36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граждан, обратившихся: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по жилищным вопросам;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по имущественным и земельным вопросам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71/437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103/623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Некоммерческие общественные организации: количество, сфера деятельности, взаимодействие с органами МСУ (в т.ч. создание фондов)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Религиозные объединения: количество, взаимодействие с органами МСУ (в т.ч. создание фондов)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протоколов, оформленных Административной комиссией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Основные рейтинговые показатели развития экономики городских округов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C7" w:rsidRPr="00C32252" w:rsidTr="009F655A">
        <w:trPr>
          <w:trHeight w:val="96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Информация о деятельности Администрации поселка </w:t>
            </w:r>
            <w:proofErr w:type="gramStart"/>
            <w:r w:rsidRPr="00C32252">
              <w:rPr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C7" w:rsidRPr="00C32252" w:rsidTr="009F655A">
        <w:trPr>
          <w:trHeight w:val="249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Формирование архивных фондов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BD28C7" w:rsidRPr="00C32252" w:rsidTr="009F655A">
        <w:trPr>
          <w:trHeight w:val="249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Исполнение бюджета городского округа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Общая сумма доходов бюджета,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расходов бюджета,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величина дефицита (</w:t>
            </w:r>
            <w:proofErr w:type="spell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профицита</w:t>
            </w:r>
            <w:proofErr w:type="spell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484824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438587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46237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412276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434420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-22144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Динамика суммы доходов бюджета (суммы доходов бюджета в отчетном периоде/сумма доходов бюджета в предыдущем периоде)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pStyle w:val="ConsNormal"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Бюджетная обеспеченность населения за счет общей суммы доходов бюджета (общая сумма доходов бюджета /средняя численность населения в отчетном периоде)</w:t>
            </w:r>
          </w:p>
        </w:tc>
        <w:tc>
          <w:tcPr>
            <w:tcW w:w="722" w:type="pct"/>
            <w:gridSpan w:val="2"/>
          </w:tcPr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уб./че</w:t>
            </w:r>
            <w:r w:rsidR="00375171" w:rsidRPr="00C32252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619" w:type="pct"/>
          </w:tcPr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16,67</w:t>
            </w:r>
          </w:p>
        </w:tc>
        <w:tc>
          <w:tcPr>
            <w:tcW w:w="656" w:type="pct"/>
          </w:tcPr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14,11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  <w:shd w:val="clear" w:color="auto" w:fill="auto"/>
          </w:tcPr>
          <w:p w:rsidR="00BD28C7" w:rsidRPr="00C32252" w:rsidRDefault="00BD28C7" w:rsidP="00504D95">
            <w:pPr>
              <w:pStyle w:val="ConsNormal"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Динамика суммы налоговых доходов бюджета (сумма налоговых доходов бюджета в отчетном периоде/сумма налоговых доходов бюджета в предыдущем периоде)</w:t>
            </w:r>
          </w:p>
        </w:tc>
        <w:tc>
          <w:tcPr>
            <w:tcW w:w="722" w:type="pct"/>
            <w:gridSpan w:val="2"/>
          </w:tcPr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руб./тыс. руб.</w:t>
            </w:r>
          </w:p>
        </w:tc>
        <w:tc>
          <w:tcPr>
            <w:tcW w:w="619" w:type="pct"/>
          </w:tcPr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656" w:type="pct"/>
          </w:tcPr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116,9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pStyle w:val="ConsNormal"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Динамика суммы неналоговых доходов бюджета (сумма неналоговых доходов бюджета в отчетном периоде/сумма неналоговых доходов бюджета в предыдущем году);</w:t>
            </w:r>
          </w:p>
        </w:tc>
        <w:tc>
          <w:tcPr>
            <w:tcW w:w="722" w:type="pct"/>
            <w:gridSpan w:val="2"/>
          </w:tcPr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руб./тыс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619" w:type="pct"/>
          </w:tcPr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656" w:type="pct"/>
          </w:tcPr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124,8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pStyle w:val="ConsNormal"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Муниципальный долг (величина муниципального долга на последнюю отчетную дату в отчетном периоде на душу населения).</w:t>
            </w:r>
          </w:p>
        </w:tc>
        <w:tc>
          <w:tcPr>
            <w:tcW w:w="722" w:type="pct"/>
            <w:gridSpan w:val="2"/>
          </w:tcPr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руб./чел.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0,543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0,433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Поступление налоговых платежей в бюджет (с разбивкой по видам налогов)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налог на доходы физических лиц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-единый налог на вмененный доход для отдельных видов деятельности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-налог на имущество физических лиц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-земельный налог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прочие налоги</w:t>
            </w:r>
          </w:p>
        </w:tc>
        <w:tc>
          <w:tcPr>
            <w:tcW w:w="722" w:type="pct"/>
            <w:gridSpan w:val="2"/>
          </w:tcPr>
          <w:p w:rsidR="00375171" w:rsidRPr="00C32252" w:rsidRDefault="00375171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84590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13387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24556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12756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81687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13112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20909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11992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319405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252211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Благотворительная помощь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1625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1512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Рост/снижение доходов бюджета на душу населения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+2,56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+2,17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Показатель бюджетной обеспеченности на душу населения 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16,67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14,11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Динамика поступления доходов в бюджет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Сбалансированность местного бюджета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Дефицит бюджета (план/итог)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-37348/46237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-31738/-22144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Освоение средств, выделенных на реализацию мероприятий действующих программ</w:t>
            </w:r>
          </w:p>
        </w:tc>
        <w:tc>
          <w:tcPr>
            <w:tcW w:w="722" w:type="pct"/>
            <w:gridSpan w:val="2"/>
          </w:tcPr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149158</w:t>
            </w:r>
          </w:p>
        </w:tc>
        <w:tc>
          <w:tcPr>
            <w:tcW w:w="656" w:type="pct"/>
          </w:tcPr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49409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Состояние кредиторской задолженности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3014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Степень напряженности исполнения бюджета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Нормы затрат на полномочия органов местного самоуправления по содержанию учреждений социальной сферы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246516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121137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ConsNormal"/>
              <w:widowControl/>
              <w:numPr>
                <w:ilvl w:val="0"/>
                <w:numId w:val="7"/>
              </w:numPr>
              <w:tabs>
                <w:tab w:val="left" w:pos="0"/>
                <w:tab w:val="left" w:pos="567"/>
              </w:tabs>
              <w:adjustRightInd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pct"/>
            <w:gridSpan w:val="2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Нормы затрат на полномочия органов местного самоуправления по содержанию: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- объектов благоустройства 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уличного освещения</w:t>
            </w:r>
          </w:p>
        </w:tc>
        <w:tc>
          <w:tcPr>
            <w:tcW w:w="722" w:type="pct"/>
            <w:gridSpan w:val="2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35299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8634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29408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8325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Владение, пользование и распоряжение имуществом, находящимся в муниципальной собственности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Уровень регистрации объектов недвижимого имущества (общее число объектов недвижимости, включая объекты недвижимости в составе муниципальных предприятий и учреждений/число объектов недвижимости, право 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не зарегистрировано)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шт./шт.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1226/376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1118/399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Число разрешений, выданных муниципальным предприятиям на совершение сделок с недвижимым имуществом, находящимся в собственности 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сдача в субаренду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сдача в аренду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залог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Общая стоимость имущества, находящегося в собственности, перешедшего в собственность третьих лиц в результате приватизации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9380</w:t>
            </w:r>
          </w:p>
        </w:tc>
        <w:tc>
          <w:tcPr>
            <w:tcW w:w="656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1047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муниципальных предприятий и учреждений (с разбивкой по типам)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МУ 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МБУ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lastRenderedPageBreak/>
              <w:t>МКУ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МУП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МУКП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Муниципальное имущество по состоянию на 01.01.12 г.: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муниципальная казна;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имущество муниципальных предприятий;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имущество казенных предприятий;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имущество муниципальных учреждений;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имущество органов местного самоуправления.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550361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196930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741905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5810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505005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180570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948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599555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5595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Общая сумма имущества: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- </w:t>
            </w:r>
            <w:proofErr w:type="gramStart"/>
            <w:r w:rsidRPr="00C32252">
              <w:rPr>
                <w:sz w:val="24"/>
                <w:szCs w:val="24"/>
              </w:rPr>
              <w:t>принятого</w:t>
            </w:r>
            <w:proofErr w:type="gramEnd"/>
            <w:r w:rsidRPr="00C32252">
              <w:rPr>
                <w:sz w:val="24"/>
                <w:szCs w:val="24"/>
              </w:rPr>
              <w:t xml:space="preserve"> в собственность городского округа;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- </w:t>
            </w:r>
            <w:proofErr w:type="gramStart"/>
            <w:r w:rsidRPr="00C32252">
              <w:rPr>
                <w:sz w:val="24"/>
                <w:szCs w:val="24"/>
              </w:rPr>
              <w:t>переданного</w:t>
            </w:r>
            <w:proofErr w:type="gramEnd"/>
            <w:r w:rsidRPr="00C32252">
              <w:rPr>
                <w:sz w:val="24"/>
                <w:szCs w:val="24"/>
              </w:rPr>
              <w:t xml:space="preserve"> из собственности городского округа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-/19002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864/1061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-/9336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3415/7494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Общая сумма проданного муниципального имущества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="0080666E" w:rsidRPr="00C322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12873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1047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Сумма дохода от использования муниципального имущества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12100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15318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договоров: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аренды муниципального имущества;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безвозмездного пользования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проведенных аукционов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45/5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45/23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Средняя стоимость арендной платы (с разбивкой по частям округа)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Центр города: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для и.ж.с.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производство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Венера: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для и.ж.с.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производство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Красные Пески: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для и.ж.с.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производство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lastRenderedPageBreak/>
              <w:t>П.Октябрьский: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для и.ж.с.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производство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4,97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5,65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5,71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7,89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4,97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5,65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5,71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7,89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заключенных договоров аренды земельных участков (с указанием охвата земли)</w:t>
            </w:r>
          </w:p>
        </w:tc>
        <w:tc>
          <w:tcPr>
            <w:tcW w:w="732" w:type="pct"/>
            <w:gridSpan w:val="3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620/1254</w:t>
            </w:r>
          </w:p>
        </w:tc>
        <w:tc>
          <w:tcPr>
            <w:tcW w:w="656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691/1289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объектов, зарегистрированных в Едином государственном реестре прав на недвижимое имущество и сделок с ним</w:t>
            </w:r>
          </w:p>
        </w:tc>
        <w:tc>
          <w:tcPr>
            <w:tcW w:w="732" w:type="pct"/>
            <w:gridSpan w:val="3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57/60</w:t>
            </w:r>
          </w:p>
        </w:tc>
        <w:tc>
          <w:tcPr>
            <w:tcW w:w="656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73/64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квартир, переданных в собственность граждан в порядке приватизации муниципального жилищного фонда</w:t>
            </w:r>
          </w:p>
        </w:tc>
        <w:tc>
          <w:tcPr>
            <w:tcW w:w="732" w:type="pct"/>
            <w:gridSpan w:val="3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6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заключенных договоров (отдельно по физическим и юридическим лицам)</w:t>
            </w:r>
          </w:p>
        </w:tc>
        <w:tc>
          <w:tcPr>
            <w:tcW w:w="732" w:type="pct"/>
            <w:gridSpan w:val="3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15/87</w:t>
            </w:r>
          </w:p>
        </w:tc>
        <w:tc>
          <w:tcPr>
            <w:tcW w:w="656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35/91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заключенных договоров купли-продажи земельных участков (отдельно по физическим и юридическим лицам)</w:t>
            </w:r>
          </w:p>
        </w:tc>
        <w:tc>
          <w:tcPr>
            <w:tcW w:w="732" w:type="pct"/>
            <w:gridSpan w:val="3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75/3</w:t>
            </w:r>
          </w:p>
        </w:tc>
        <w:tc>
          <w:tcPr>
            <w:tcW w:w="656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124/6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Общая сумма от реализации земельных участков, поступившая в бюджет.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2252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6826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Итоги работы по формированию новых земельных участков с целью вовлечения их в гражданский оборот и увеличения доходной части местного бюджета</w:t>
            </w:r>
          </w:p>
        </w:tc>
        <w:tc>
          <w:tcPr>
            <w:tcW w:w="732" w:type="pct"/>
            <w:gridSpan w:val="3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619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1218313</w:t>
            </w:r>
          </w:p>
        </w:tc>
        <w:tc>
          <w:tcPr>
            <w:tcW w:w="656" w:type="pct"/>
          </w:tcPr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18" w:rsidRPr="00C32252" w:rsidRDefault="00F22418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7363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плательщиков земельного налога (отдельно по физическим и юридическим лицам)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11543/226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11459/241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Размещение муниципального заказа</w:t>
            </w:r>
          </w:p>
        </w:tc>
      </w:tr>
      <w:tr w:rsidR="00375171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pct"/>
            <w:gridSpan w:val="3"/>
          </w:tcPr>
          <w:p w:rsidR="00BD28C7" w:rsidRPr="00C32252" w:rsidRDefault="00BD28C7" w:rsidP="009F655A">
            <w:pPr>
              <w:tabs>
                <w:tab w:val="left" w:pos="0"/>
                <w:tab w:val="left" w:pos="100"/>
              </w:tabs>
              <w:ind w:hanging="41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Проведено торгов - всего </w:t>
            </w:r>
          </w:p>
          <w:p w:rsidR="00BD28C7" w:rsidRPr="00C32252" w:rsidRDefault="00BD28C7" w:rsidP="009F655A">
            <w:pPr>
              <w:tabs>
                <w:tab w:val="left" w:pos="0"/>
                <w:tab w:val="left" w:pos="100"/>
              </w:tabs>
              <w:ind w:hanging="41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в т.ч. – конкурсов</w:t>
            </w:r>
          </w:p>
          <w:p w:rsidR="00BD28C7" w:rsidRPr="00C32252" w:rsidRDefault="00BD28C7" w:rsidP="009F655A">
            <w:pPr>
              <w:tabs>
                <w:tab w:val="left" w:pos="0"/>
                <w:tab w:val="left" w:pos="100"/>
              </w:tabs>
              <w:ind w:hanging="41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аукционов</w:t>
            </w:r>
          </w:p>
          <w:p w:rsidR="00BD28C7" w:rsidRPr="00C32252" w:rsidRDefault="00BD28C7" w:rsidP="009F655A">
            <w:pPr>
              <w:tabs>
                <w:tab w:val="left" w:pos="0"/>
                <w:tab w:val="left" w:pos="100"/>
              </w:tabs>
              <w:ind w:hanging="41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котировок</w:t>
            </w:r>
          </w:p>
        </w:tc>
        <w:tc>
          <w:tcPr>
            <w:tcW w:w="710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375171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pct"/>
            <w:gridSpan w:val="3"/>
          </w:tcPr>
          <w:p w:rsidR="00BD28C7" w:rsidRPr="00C32252" w:rsidRDefault="00BD28C7" w:rsidP="009F655A">
            <w:pPr>
              <w:tabs>
                <w:tab w:val="left" w:pos="0"/>
                <w:tab w:val="left" w:pos="100"/>
              </w:tabs>
              <w:ind w:hanging="41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Заключено контрактов</w:t>
            </w:r>
          </w:p>
        </w:tc>
        <w:tc>
          <w:tcPr>
            <w:tcW w:w="710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375171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pct"/>
            <w:gridSpan w:val="3"/>
          </w:tcPr>
          <w:p w:rsidR="00BD28C7" w:rsidRPr="00C32252" w:rsidRDefault="00BD28C7" w:rsidP="009F655A">
            <w:pPr>
              <w:tabs>
                <w:tab w:val="left" w:pos="0"/>
                <w:tab w:val="left" w:pos="100"/>
              </w:tabs>
              <w:ind w:hanging="41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Экономия от проведенных торгов </w:t>
            </w:r>
          </w:p>
        </w:tc>
        <w:tc>
          <w:tcPr>
            <w:tcW w:w="710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</w:tr>
      <w:tr w:rsidR="00375171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pct"/>
            <w:gridSpan w:val="3"/>
          </w:tcPr>
          <w:p w:rsidR="00BD28C7" w:rsidRPr="00C32252" w:rsidRDefault="00BD28C7" w:rsidP="009F655A">
            <w:pPr>
              <w:tabs>
                <w:tab w:val="left" w:pos="0"/>
                <w:tab w:val="left" w:pos="100"/>
              </w:tabs>
              <w:ind w:hanging="41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Среднее количество участников торгов</w:t>
            </w:r>
          </w:p>
        </w:tc>
        <w:tc>
          <w:tcPr>
            <w:tcW w:w="710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2,64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2,27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в границах округа </w:t>
            </w:r>
            <w:proofErr w:type="spellStart"/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</w:t>
            </w:r>
            <w:proofErr w:type="spellEnd"/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-, тепл</w:t>
            </w:r>
            <w:proofErr w:type="gramStart"/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газо</w:t>
            </w:r>
            <w:proofErr w:type="spellEnd"/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и водоснабжения населения, водоотведения, снабжения населения </w:t>
            </w: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топливом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8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Степень износа систем электрификации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(накопленный к концу отчетного периода уровень износа систем/полная учетная стоимость систем)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руб./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AD0" w:rsidRPr="00C32252" w:rsidRDefault="00FC0AD0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18508/39648,1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C0AD0" w:rsidRPr="00C32252" w:rsidRDefault="00FC0AD0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16805/33596,9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50,02</w:t>
            </w:r>
          </w:p>
        </w:tc>
      </w:tr>
      <w:tr w:rsidR="00BD28C7" w:rsidRPr="00C32252" w:rsidTr="009F655A">
        <w:trPr>
          <w:trHeight w:val="2332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8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Степень износа систем теплоснабжения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(накопленный к концу отчетного периода уровень износа систем/полная учетная стоимость систем)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Степень износа систем водоснабжения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(накопленный к концу отчетного периода уровень износа систем/полная учетная стоимость систем)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1602C3" w:rsidRPr="00C32252" w:rsidRDefault="001602C3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руб./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руб./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1602C3" w:rsidRPr="00C32252" w:rsidRDefault="001602C3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AD0" w:rsidRPr="00C32252" w:rsidRDefault="00FC0AD0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71864,2/114491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62,77</w:t>
            </w:r>
          </w:p>
          <w:p w:rsidR="00FC0AD0" w:rsidRPr="00C32252" w:rsidRDefault="00FC0AD0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18742,9/24627,3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656" w:type="pct"/>
          </w:tcPr>
          <w:p w:rsidR="001602C3" w:rsidRPr="00C32252" w:rsidRDefault="001602C3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AD0" w:rsidRPr="00C32252" w:rsidRDefault="00FC0AD0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69172,1/106538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  <w:p w:rsidR="00FC0AD0" w:rsidRPr="00C32252" w:rsidRDefault="00FC0AD0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18686,6/24648,4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8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Степень износа систем газоснабжения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(накопленный к концу отчетного периода уровень износа систем/полная учетная стоимость систем)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руб./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Информация предприятием не представлена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Информация предприятием не представлена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8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системами теплоснабжения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(численность жителей, обеспеченных системами теплоснабжением/ средняя численность жителей округа в учетном периоде)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системами  водоснабжения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(численность жителей, обеспеченных системами  водоснабжением/ средняя численность жителей округа в учетном периоде)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12489/2918</w:t>
            </w:r>
            <w:r w:rsidR="00FC0AD0"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24911/2918</w:t>
            </w:r>
            <w:r w:rsidR="00FC0AD0"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12745/29212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24654/29212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8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системами газоснабжения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(численность жителей, обеспеченных системами газоснабжения/средняя численность жителей в учетном периоде)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26728/2918</w:t>
            </w:r>
            <w:r w:rsidR="00FC0AD0"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26476/29212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BD28C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8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системами водоотведения (канализации) (численность жителей, обеспеченных системами водоотведения/средняя численность жителей в учетном периоде)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13680/2918</w:t>
            </w:r>
            <w:r w:rsidR="00FC0AD0"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14033/29212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 строительство автомобильных дорог общего пользования, мостов и иных транспортных инженерных сооружений в границах округа, за исключением автомобильных</w:t>
            </w:r>
            <w:r w:rsidR="0080666E"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общего пользования, мостов и иных транспортных сооружений федерального и регионального значения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дорогами общего пользования с твердым покрытием (протяженность дорог общего пользования с твердым покрытием/общая протяженность дорог общего пользования)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spellEnd"/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58,3/124,913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58,3/124,913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дорогами общего пользования с асфальтовым покрытием (протяженность дорог общего пользования с асфальтовым покрытием/общая протяженность дорог общего пользования)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spellEnd"/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42,815/124,913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42,815/124,913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Общее число мостов и иных транспортных инженерных сооружений, введенных в эксплуатацию (после строительства или капитального ремонта) за отчетный период (за исключением мостов и иных транспортных инженерных сооружений федерального и регионального значения)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малоимущих граждан, проживающих в округе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Ввод в эксплуатацию жилья за счет всех источников финансирования 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площадь введенного в эксплуатацию нового жилья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площадь введенного в эксплуатацию нового жилья/на душу населения исходя из средней численности населения за отчетный период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/чел.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7557,0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6497,1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Число лиц, состоящих на учете для получения жилья и улучшения жилищных условий (число лиц, состоящих на учете/средняя численность </w:t>
            </w: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за отчетный период)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3350/291</w:t>
            </w:r>
            <w:r w:rsidR="00FC0AD0"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56" w:type="pct"/>
            <w:vAlign w:val="center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3339/29212    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11,43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лиц, получивших жилье и улучшивших жилищные условия (из числа лиц, состоявших на учете для получения жилья и улучшения жилищных условий) (число лиц, получивших жилье и улучшивших жилищные условия/число лиц, состоящих на учете на начало отчетного периода)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61/3350</w:t>
            </w:r>
          </w:p>
        </w:tc>
        <w:tc>
          <w:tcPr>
            <w:tcW w:w="656" w:type="pct"/>
            <w:vAlign w:val="center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57 / 3339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Общая обеспеченность жильем населения (общая площадь жилых помещений всего жилищного фонда/ средняя численность населения за отчетный период)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 м/чел.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602200/2918</w:t>
            </w:r>
            <w:r w:rsidR="00FC0AD0"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595400/29212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Доля ветхого и аварийного жилья муниципального жилищного фонда (площадь ветхого и аварийного жилья муниципального жилищного фонда/общая площадь ветхого и аварийного жилья всех жилищных фондов) 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4012,3/ 21368,7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4569,1/23668,4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Доля граждан, проживающих в ветхом и аварийном жилищном фонде (число лиц, проживающих в ветхом и аварийном жилищном фонде/средняя численность населения за отчетный период)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1261/2918</w:t>
            </w:r>
            <w:r w:rsidR="00FC0AD0"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1406/29212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Доля отремонтированного жилья муниципального жилищного фонда (площадь жилых помещений муниципального жилищного фонда, в которых произведен капитальный ремонт в отчетном периоде/общая площадь жилых помещений муниципального жилищного фонда)  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3273,33/55500</w:t>
            </w:r>
          </w:p>
        </w:tc>
      </w:tr>
      <w:tr w:rsidR="00534257" w:rsidRPr="00C32252" w:rsidTr="009F655A">
        <w:trPr>
          <w:trHeight w:val="828"/>
        </w:trPr>
        <w:tc>
          <w:tcPr>
            <w:tcW w:w="318" w:type="pct"/>
            <w:vMerge w:val="restart"/>
          </w:tcPr>
          <w:p w:rsidR="00BD28C7" w:rsidRPr="00C32252" w:rsidRDefault="00BD28C7" w:rsidP="00504D95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Уровень благоустройства жилого фонда (площадь жилых помещений всех жилищных фондов</w:t>
            </w:r>
            <w:r w:rsidR="0080666E" w:rsidRPr="00C322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, обеспеченных: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водопроводами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418100/602200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411300/595400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534257" w:rsidRPr="00C32252" w:rsidTr="009F655A">
        <w:trPr>
          <w:trHeight w:val="300"/>
        </w:trPr>
        <w:tc>
          <w:tcPr>
            <w:tcW w:w="318" w:type="pct"/>
            <w:vMerge/>
          </w:tcPr>
          <w:p w:rsidR="00BD28C7" w:rsidRPr="00C32252" w:rsidRDefault="00BD28C7" w:rsidP="00504D95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канализацией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355900/602200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334600/595400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</w:tr>
      <w:tr w:rsidR="00534257" w:rsidRPr="00C32252" w:rsidTr="009F655A">
        <w:trPr>
          <w:trHeight w:val="304"/>
        </w:trPr>
        <w:tc>
          <w:tcPr>
            <w:tcW w:w="318" w:type="pct"/>
            <w:vMerge/>
          </w:tcPr>
          <w:p w:rsidR="00BD28C7" w:rsidRPr="00C32252" w:rsidRDefault="00BD28C7" w:rsidP="00504D95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газоснабжением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592900/602200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586000/595400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534257" w:rsidRPr="00C32252" w:rsidTr="009F655A">
        <w:trPr>
          <w:trHeight w:val="280"/>
        </w:trPr>
        <w:tc>
          <w:tcPr>
            <w:tcW w:w="318" w:type="pct"/>
            <w:vMerge/>
          </w:tcPr>
          <w:p w:rsidR="00BD28C7" w:rsidRPr="00C32252" w:rsidRDefault="00BD28C7" w:rsidP="00504D95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горячим водоснабжением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9506/602200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9506/595400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534257" w:rsidRPr="00C32252" w:rsidTr="009F655A">
        <w:trPr>
          <w:trHeight w:val="648"/>
        </w:trPr>
        <w:tc>
          <w:tcPr>
            <w:tcW w:w="318" w:type="pct"/>
            <w:vMerge/>
          </w:tcPr>
          <w:p w:rsidR="00BD28C7" w:rsidRPr="00C32252" w:rsidRDefault="00BD28C7" w:rsidP="00504D95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центральным отоплением /общая площадь жилых помещений всех жилищных фондов)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 м/кв. м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307247/602200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309672/595400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предоставления транспортных услуг населению и организация транспортного обслуживания населения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1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муниципальным пассажирским транспортом населения в границах 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общее число единиц всех видов муниципального пассажирского транспорта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общее число единиц всех видов муниципального пассажирского транспорта/средняя численность населения за отчетный период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(ед.)/1000 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0,514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0513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1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Доход от использования муниципального пассажирского транспорта за отчетный период/число пассажиров, перевезенных муниципальным пассажирским транспортом за отчетный период (включая пассажиров, пользующихся льготами)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руб./ 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город 12,65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п. Окт.60,72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11,24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43,92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1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Доход от одной поездки пассажира, не пользующегося льготами при проезде пассажирским транспортом.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город 14,00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п. Окт. 62,00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1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Объем перевозок по городским автобусным маршрутам регулярного сообщения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635384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638544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1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индивидуальных предпринимателей и юридических лиц, занимающихся перевозками пассажиров легковыми таксомоторами</w:t>
            </w:r>
          </w:p>
        </w:tc>
        <w:tc>
          <w:tcPr>
            <w:tcW w:w="732" w:type="pct"/>
            <w:gridSpan w:val="3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6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1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Объем перевозок пассажиров легковыми таксомоторами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Охрана общественного порядка. Обеспечение первичных мер пожарной безопасности. Организация и осуществление мероприятий по гражданской обороне, защите населения и территории от чрезвычайных ситуаций природного и техногенного характера. Организация и осуществление мероприятий по мобилизационной подготовке.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Охрана общественного порядка на территории городского округа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 число зарегистрированных преступлений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 раскрываемости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897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Деятельность добровольной народной дружины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Уровень охвата мероприятиями по обучению населения мерам пожарной безопасности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(число лиц, прошедших обучение (принявших участие в мероприятиях по обучению)/средняя численность населения за отчетный период)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23119 / 2918</w:t>
            </w:r>
            <w:r w:rsidR="00FC0AD0"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79,3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23613 / 29212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средствами пожаротушения (число пожарных машин на 1000 жителей)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656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кадрами муниципальной пожарной охраны (число единиц личного состава пожарной охраны на 1000 жителей)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2"/>
                <w:szCs w:val="22"/>
              </w:rPr>
            </w:pPr>
            <w:r w:rsidRPr="00C32252">
              <w:rPr>
                <w:rFonts w:ascii="Times New Roman" w:hAnsi="Times New Roman" w:cs="Times New Roman"/>
                <w:sz w:val="22"/>
                <w:szCs w:val="22"/>
              </w:rPr>
              <w:t>Муниципальной пожарной охраны нет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2"/>
                <w:szCs w:val="22"/>
              </w:rPr>
            </w:pPr>
            <w:r w:rsidRPr="00C32252">
              <w:rPr>
                <w:rFonts w:ascii="Times New Roman" w:hAnsi="Times New Roman" w:cs="Times New Roman"/>
                <w:sz w:val="22"/>
                <w:szCs w:val="22"/>
              </w:rPr>
              <w:t>Муниципальной пожарной охраны нет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чрезвычайных ситуаций, произошедших на территории в отчетном периоде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52">
              <w:rPr>
                <w:rFonts w:ascii="Times New Roman" w:hAnsi="Times New Roman" w:cs="Times New Roman"/>
                <w:sz w:val="22"/>
                <w:szCs w:val="22"/>
              </w:rPr>
              <w:t xml:space="preserve">3 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52">
              <w:rPr>
                <w:rFonts w:ascii="Times New Roman" w:hAnsi="Times New Roman" w:cs="Times New Roman"/>
                <w:sz w:val="22"/>
                <w:szCs w:val="22"/>
              </w:rPr>
              <w:t>(техногенный-1, природный-2)</w:t>
            </w:r>
          </w:p>
        </w:tc>
        <w:tc>
          <w:tcPr>
            <w:tcW w:w="656" w:type="pct"/>
          </w:tcPr>
          <w:p w:rsidR="001602C3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52">
              <w:rPr>
                <w:rFonts w:ascii="Times New Roman" w:hAnsi="Times New Roman" w:cs="Times New Roman"/>
                <w:sz w:val="22"/>
                <w:szCs w:val="22"/>
              </w:rPr>
              <w:t xml:space="preserve"> (техногенный-1, природный -</w:t>
            </w:r>
            <w:r w:rsidR="001602C3" w:rsidRPr="00C322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C3225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убежищами и иными предназначенными для защиты населения объектами гражданской обороны, готовыми к использованию (площадь объектов, готовых к использованию, на одного жителя)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57" w:rsidRPr="00C32252" w:rsidRDefault="0053425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619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656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Уровень охвата населения мероприятиями по</w:t>
            </w:r>
            <w:r w:rsidR="0080666E"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обучению и подготовке</w:t>
            </w: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способам защиты от опасностей, возникающих при ведении военных действий или вследстви</w:t>
            </w:r>
            <w:r w:rsidR="0080666E" w:rsidRPr="00C3225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этих действий, в отчетном периоде (число лиц, принявших участие в мероприятиях/средняя численность</w:t>
            </w:r>
            <w:r w:rsidR="0080666E"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населения за отчетный период)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57" w:rsidRPr="00C32252" w:rsidRDefault="0053425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57" w:rsidRPr="00C32252" w:rsidRDefault="0053425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  <w:vAlign w:val="center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57" w:rsidRPr="00C32252" w:rsidRDefault="0053425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57" w:rsidRPr="00C32252" w:rsidRDefault="0053425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57" w:rsidRPr="00C32252" w:rsidRDefault="0053425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23119 /2918</w:t>
            </w:r>
            <w:r w:rsidR="00FC0AD0"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79,3</w:t>
            </w:r>
          </w:p>
        </w:tc>
        <w:tc>
          <w:tcPr>
            <w:tcW w:w="656" w:type="pct"/>
            <w:vAlign w:val="center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57" w:rsidRPr="00C32252" w:rsidRDefault="0053425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57" w:rsidRPr="00C32252" w:rsidRDefault="0053425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57" w:rsidRPr="00C32252" w:rsidRDefault="0053425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23613 /29212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средствами индивидуальной защиты: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 фильтрующих и изолирующих противогазов;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 респираторов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 средств индивидуальной защиты кожи (фильтрующей одежды и изолирующих средств)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25444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56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25444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охвата мероприятиями по обучению населения средствами защиты и действиям в условиях чрезвычайных ситуаций в отчетном </w:t>
            </w: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периоде (% от общего числа жителей)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619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656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Число муниципальных предприятий и учреждений, создающих нештатные аварийно-спасательные формирования 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6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11. Создание условий для обеспечения жителей услугами связи, общественного питания, торговли и бытового обслуживания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Плотность телефонных аппаратов фиксированной связи в личном пользовании граждан (телефонных аппаратов на 100 жителей)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абонентов сети Интернет 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4683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3702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услугами общественного питания организаций всех организационно-правовых форм и форм собственности (число организаций и индивидуальных предпринимателей, оказывающих услуги общественного питания населению на 100 жителей)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шт./100 жителей</w:t>
            </w:r>
          </w:p>
        </w:tc>
        <w:tc>
          <w:tcPr>
            <w:tcW w:w="619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0,055</w:t>
            </w:r>
          </w:p>
        </w:tc>
        <w:tc>
          <w:tcPr>
            <w:tcW w:w="656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0,055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бытовым обслуживанием:</w:t>
            </w:r>
          </w:p>
          <w:p w:rsidR="00BD28C7" w:rsidRPr="00C32252" w:rsidRDefault="001602C3" w:rsidP="00504D95">
            <w:pPr>
              <w:tabs>
                <w:tab w:val="left" w:pos="0"/>
                <w:tab w:val="left" w:pos="567"/>
              </w:tabs>
              <w:ind w:firstLine="284"/>
              <w:jc w:val="both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- </w:t>
            </w:r>
            <w:r w:rsidR="00BD28C7" w:rsidRPr="00C32252">
              <w:rPr>
                <w:sz w:val="24"/>
                <w:szCs w:val="24"/>
              </w:rPr>
              <w:t>пошив и ремонт одежды, обуви, меховой, кожаной и текстильной галантереи;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jc w:val="both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химическая чистка;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jc w:val="both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 ремонт бытовой техники;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jc w:val="both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ремонт мебели;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jc w:val="both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парикмахерские услуги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обеспеченности горячим физиологически полноценным питанием учащихся общеобразовательных учреждений 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Обеспечение лекарственными средствами: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- количество аптек, 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количество аптечных пунктов.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Количество автозаправочных станций 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газозаправочных станций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торговых точек стационарной торговли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открытых объектов потребительского рынка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Увеличение/уменьшение торговых площадей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34528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34283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проведенных ярмарок (с разбивкой по типам)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lastRenderedPageBreak/>
              <w:t>- социальная ярмарка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сельскохозяйственная ярмарка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школьная ярмарка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 Создание условий развития предпринимательства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7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Количество субъектов малого предпринимательства, 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1465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7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Плотность малого предпринимательства (количество субъектов малого предпринимательства на 1000 населения)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ед./1000жителей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7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Участие предпринимателей: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- в </w:t>
            </w:r>
            <w:proofErr w:type="spellStart"/>
            <w:r w:rsidRPr="00C32252">
              <w:rPr>
                <w:sz w:val="24"/>
                <w:szCs w:val="24"/>
              </w:rPr>
              <w:t>выставочно</w:t>
            </w:r>
            <w:proofErr w:type="spellEnd"/>
            <w:r w:rsidRPr="00C32252">
              <w:rPr>
                <w:sz w:val="24"/>
                <w:szCs w:val="24"/>
              </w:rPr>
              <w:t xml:space="preserve">–ярмарочной деятельности, 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в Деловых миссиях,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- в семинарах 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в областных конкурсах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7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субъектов малого предпринимательства, получивших гранты на открытие собственного бизнеса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13. Организация библиотечного обслуживания населения, комплектование библиотечных фондов библиотек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общедоступными библиотеками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количество общедоступных библиотек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количество общедоступных библиотек на 1000 жителей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Уровень пополнения библиотечных фондов за отчетный период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 хр.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1703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1430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14. Создание условий для организации досуга и обеспечения жителей услугами организаций культуры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населения учреждениями </w:t>
            </w:r>
            <w:proofErr w:type="spell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культурно-досугового</w:t>
            </w:r>
            <w:proofErr w:type="spell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типа 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число учреждений </w:t>
            </w:r>
            <w:proofErr w:type="spell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культурно-досугового</w:t>
            </w:r>
            <w:proofErr w:type="spell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типа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число учреждений </w:t>
            </w:r>
            <w:proofErr w:type="spell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культурно-досугового</w:t>
            </w:r>
            <w:proofErr w:type="spell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типа на 1000 жителей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Уровень охвата массовыми культурно-развлекательными мероприятиями в отчетном периоде: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лиц, принявших участие в мероприятиях/средняя численность населения за отчетный период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45099/2918</w:t>
            </w:r>
            <w:r w:rsidR="00FC0AD0"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154,5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46018/29212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15. Сохранение, использование и популяризация объектов культурного наследия (памятников истории и культуры), находящихся в </w:t>
            </w: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собственности, охрана объектов культурного наследия (памятников истории и культуры) местного (муниципального) значения, расположенных на территории.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Общее число объектов культурного наследия местного (муниципального) значения, находящихся на территории.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объектов культурного наследия местного (муниципального) значения, находящихся на территории, включенных в Единый государственный реестр объектов культурного наследия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объектов культурного наследия местного (муниципального) значения, находящихся в аварийном состоянии (требующих капитального ремонта или восстановления)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заданий на восстановление объектов культурного наследия местного (муниципального) значения в отчетном периоде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мест традиционного бытования народного художественного промысла;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мастеров народного художественного промысла;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народных художественных промыслов 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16. Обеспечение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муниципальными спортивными сооружениями общего пользования (стадионы, спортивные площадки, спортивные залы)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(число действующих спортивных сооружений/средняя численность населения в отчетном периоде)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шт./ тыс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0C5" w:rsidRPr="00C32252" w:rsidRDefault="007770C5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30/29,18</w:t>
            </w:r>
            <w:r w:rsidR="00FC0AD0"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0C5" w:rsidRPr="00C32252" w:rsidRDefault="007770C5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30/29,212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16.2.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Доля лиц, занимающихся в секциях и группах по видам спорта, клубах и группах физкультурно-оздоровительной направленности в средней численности населения в отчетном периоде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охвата официальными массовыми физкультурно-оздоровительными и спортивными мероприятиями, проведенными </w:t>
            </w: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Администрацией в отчетном периоде (число лиц, принявших участие в мероприятиях/средняя численность населения за отчетный период)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процентное соотношение 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7560/2918</w:t>
            </w:r>
            <w:r w:rsidR="007770C5" w:rsidRPr="00C3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6705/29212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17. Создание условий для массового отдыха жителей и организация обустройства мест массового отдыха населения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местами массового отдыха (сады, парки, скверы, бульвары, пешеходные улицы, обустроенные городские пляжи и т.д.)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общее число мест массового отдыха;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площадь мест массового отдыха /1 житель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мест;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 м/чел.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53435/291</w:t>
            </w:r>
            <w:r w:rsidR="007770C5" w:rsidRPr="00C3225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53485/29212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увеличения обеспеченности населения местами массового отдыха в отчетном периоде 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(общая площадь мест массового отдыха, введенных в эксплуатацию (после строительства, переоборудования или капитального ремонта) в отчетном периоде/1 житель) 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/чел.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ConsPlusNormal"/>
              <w:widowControl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площадок 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</w:p>
          <w:p w:rsidR="00BD28C7" w:rsidRPr="00C32252" w:rsidRDefault="00BD28C7" w:rsidP="00504D95">
            <w:pPr>
              <w:pStyle w:val="ConsPlusNormal"/>
              <w:widowControl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игр детей дошкольного и младшего школьного возраста;</w:t>
            </w:r>
          </w:p>
          <w:p w:rsidR="00BD28C7" w:rsidRPr="00C32252" w:rsidRDefault="00BD28C7" w:rsidP="00504D95">
            <w:pPr>
              <w:pStyle w:val="ConsPlusNormal"/>
              <w:widowControl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занятия физкультурой;</w:t>
            </w:r>
          </w:p>
          <w:p w:rsidR="00BD28C7" w:rsidRPr="00C32252" w:rsidRDefault="00BD28C7" w:rsidP="00504D95">
            <w:pPr>
              <w:pStyle w:val="ConsPlusNormal"/>
              <w:widowControl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хозяйственных целей и выгула собак;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отдыха взрослого населения.</w:t>
            </w:r>
          </w:p>
        </w:tc>
        <w:tc>
          <w:tcPr>
            <w:tcW w:w="732" w:type="pct"/>
            <w:gridSpan w:val="3"/>
          </w:tcPr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 95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18. Оказание содействия в установлении опеки и попечительства над нуждающимися в этом жителями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ConsNormal"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совершеннолетних жителей, нуждающихся в опеке и попечительстве </w:t>
            </w:r>
          </w:p>
          <w:p w:rsidR="00BD28C7" w:rsidRPr="00C32252" w:rsidRDefault="00BD28C7" w:rsidP="00504D95">
            <w:pPr>
              <w:pStyle w:val="ConsNormal"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Общее число детей, проживающих на территории, оставшихся без попечения родителей (на конец отчетного периода)</w:t>
            </w:r>
          </w:p>
        </w:tc>
        <w:tc>
          <w:tcPr>
            <w:tcW w:w="732" w:type="pct"/>
            <w:gridSpan w:val="3"/>
          </w:tcPr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19" w:type="pct"/>
          </w:tcPr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56" w:type="pct"/>
          </w:tcPr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ConsNormal"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жителей, находящихся под опекой и попечительством </w:t>
            </w:r>
          </w:p>
          <w:p w:rsidR="00BD28C7" w:rsidRPr="00C32252" w:rsidRDefault="00BD28C7" w:rsidP="00504D95">
            <w:pPr>
              <w:pStyle w:val="ConsNormal"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совершеннолетних, </w:t>
            </w:r>
          </w:p>
          <w:p w:rsidR="00BD28C7" w:rsidRPr="00C32252" w:rsidRDefault="00BD28C7" w:rsidP="00504D95">
            <w:pPr>
              <w:pStyle w:val="ConsNormal"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несовершеннолетних</w:t>
            </w:r>
          </w:p>
          <w:p w:rsidR="00BD28C7" w:rsidRPr="00C32252" w:rsidRDefault="00BD28C7" w:rsidP="00504D95">
            <w:pPr>
              <w:pStyle w:val="ConsNormal"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жителей, над которыми установлен</w:t>
            </w:r>
            <w:r w:rsidR="00AF33CD" w:rsidRPr="00C322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опека и попечительство в отчетном периоде </w:t>
            </w:r>
          </w:p>
          <w:p w:rsidR="00BD28C7" w:rsidRPr="00C32252" w:rsidRDefault="00BD28C7" w:rsidP="00504D95">
            <w:pPr>
              <w:pStyle w:val="ConsNormal"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совершеннолетние,</w:t>
            </w:r>
          </w:p>
          <w:p w:rsidR="00BD28C7" w:rsidRPr="00C32252" w:rsidRDefault="00BD28C7" w:rsidP="00504D95">
            <w:pPr>
              <w:pStyle w:val="ConsNormal"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несовершеннолетние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предварительных разрешений, выданных органами опеки и попечительства, на распоряжение опекуном (попечителем) имуществом подопечного в отчетном периоде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договоров о доверительном управлении имуществом подопечного, заключенных органами опеки и попечительства в отчетном периоде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6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актов обследования условий содержания подопечных-детей за отчетный период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6" w:type="pct"/>
          </w:tcPr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освобожденных и (или) отстраненных от исполнения своих обязанностей опекунов и попечителей за отчетный период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 совершеннолетние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 несовершеннолетние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19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6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4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совершеннолетних дееспособных граждан, которым назначен попечитель (помощник) (на конец отчетного периода)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19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6" w:type="pct"/>
            <w:vAlign w:val="bottom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19. Организация сбора и вывоза бытовых отходов и мусора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местами сбора бытовых отходов и мусора (число мест сбора бытовых отходов и мусора на 1000 жителей)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мест.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7,08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7,08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Доля утилизации твердых бытовых отходов в общем объеме отходов, образуемых на территории 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ConsPlusNormal"/>
              <w:widowControl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Доля жителей муниципального образования, охваченных централизованным сбором и вывозом:</w:t>
            </w:r>
          </w:p>
          <w:p w:rsidR="00BD28C7" w:rsidRPr="00C32252" w:rsidRDefault="00BD28C7" w:rsidP="00504D95">
            <w:pPr>
              <w:pStyle w:val="ConsPlusNormal"/>
              <w:widowControl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твердых бытовых отходов (от общего числа населения);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жидких бытовых отходов (от общего числа населения, проживающего в домах, не обеспеченных централизованной канализацией)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ConsPlusNormal"/>
              <w:widowControl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Объем мусора на несанкционированных свалках:</w:t>
            </w:r>
          </w:p>
          <w:p w:rsidR="00BD28C7" w:rsidRPr="00C32252" w:rsidRDefault="00BD28C7" w:rsidP="00504D95">
            <w:pPr>
              <w:pStyle w:val="ConsPlusNormal"/>
              <w:widowControl/>
              <w:tabs>
                <w:tab w:val="left" w:pos="0"/>
                <w:tab w:val="left" w:pos="567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ликвидированного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за отчетный период;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 xml:space="preserve">вновь </w:t>
            </w:r>
            <w:proofErr w:type="gramStart"/>
            <w:r w:rsidRPr="00C32252">
              <w:rPr>
                <w:sz w:val="24"/>
                <w:szCs w:val="24"/>
              </w:rPr>
              <w:t>зарегистрированного</w:t>
            </w:r>
            <w:proofErr w:type="gramEnd"/>
            <w:r w:rsidRPr="00C32252">
              <w:rPr>
                <w:sz w:val="24"/>
                <w:szCs w:val="24"/>
              </w:rPr>
              <w:t xml:space="preserve"> (выявленного) за отчетный год.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куб.</w:t>
            </w:r>
            <w:r w:rsidR="00AF33CD"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20. Организация благоустройства и озеленения территории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отремонтированных (восстановленных) фасадов зданий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Доля многоэтажных зданий с неудовлетворительным состоянием фасадов.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13,44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14,68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благоустроенных дворовых площадок в отчетном периоде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34257" w:rsidRPr="00C32252" w:rsidTr="009F655A">
        <w:trPr>
          <w:trHeight w:val="332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Число отремонтированных (вновь установленных) павильонов ожидания общественного транспорта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tabs>
                <w:tab w:val="left" w:pos="0"/>
                <w:tab w:val="left" w:pos="100"/>
              </w:tabs>
              <w:ind w:hanging="41"/>
              <w:jc w:val="center"/>
              <w:rPr>
                <w:sz w:val="24"/>
                <w:szCs w:val="24"/>
              </w:rPr>
            </w:pPr>
          </w:p>
          <w:p w:rsidR="00BD28C7" w:rsidRPr="00C32252" w:rsidRDefault="00BD28C7" w:rsidP="009F655A">
            <w:pPr>
              <w:tabs>
                <w:tab w:val="left" w:pos="0"/>
                <w:tab w:val="left" w:pos="100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26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tabs>
                <w:tab w:val="left" w:pos="0"/>
                <w:tab w:val="left" w:pos="100"/>
              </w:tabs>
              <w:ind w:hanging="41"/>
              <w:jc w:val="center"/>
              <w:rPr>
                <w:sz w:val="24"/>
                <w:szCs w:val="24"/>
              </w:rPr>
            </w:pPr>
          </w:p>
          <w:p w:rsidR="00BD28C7" w:rsidRPr="00C32252" w:rsidRDefault="00BD28C7" w:rsidP="009F655A">
            <w:pPr>
              <w:tabs>
                <w:tab w:val="left" w:pos="0"/>
                <w:tab w:val="left" w:pos="100"/>
              </w:tabs>
              <w:ind w:hanging="41"/>
              <w:jc w:val="center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26</w:t>
            </w:r>
          </w:p>
        </w:tc>
      </w:tr>
      <w:tr w:rsidR="00534257" w:rsidRPr="00C32252" w:rsidTr="009F655A">
        <w:trPr>
          <w:trHeight w:val="9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владельцев личного автотранспорта </w:t>
            </w:r>
            <w:proofErr w:type="spell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машино-местами</w:t>
            </w:r>
            <w:proofErr w:type="spell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на стоянках и в гаражах.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Доля отремонтированных в отчетном периоде (вновь оборудованных) дождеприемников и сливных колодцев на пешеходных и проезжих участках дорог с твердым покрытием (число отремонтированных дождеприемников и колодцев/общее число дождеприемников и сливных колодцев)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объектов/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улиц сетями уличного освещения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(число действующих устройств уличного освещения на 100 м протяженности улиц)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1,724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1,719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зелеными насаждениями (площадь зеленых насаждений/общая площадь территории)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7770C5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D28C7" w:rsidRPr="00C3225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BD28C7" w:rsidRPr="00C3225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BD28C7" w:rsidRPr="00C3225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D28C7" w:rsidRPr="00C3225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7770C5" w:rsidRPr="00C32252" w:rsidRDefault="007770C5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1090/64770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pct"/>
          </w:tcPr>
          <w:p w:rsidR="007770C5" w:rsidRPr="00C32252" w:rsidRDefault="007770C5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1090/64770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саженцев многолетних деревьев, высаженных в отчетном периоде за счет средств местного бюджета 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принявшихся саженцев 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высаженных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813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adjustRightInd/>
              <w:spacing w:after="0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Доля механизированной уборки территории городского округа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tabs>
                <w:tab w:val="left" w:pos="0"/>
                <w:tab w:val="left" w:pos="100"/>
              </w:tabs>
              <w:ind w:hanging="41"/>
              <w:jc w:val="center"/>
              <w:rPr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21. Организация ритуальных услуг и содержание мест захоронения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Общая площадь мест захоронения, находящихся в ведении Администрации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Площадь мест захоронения, находящихся в ведении Администрации в расчете на 100 жителей </w:t>
            </w:r>
          </w:p>
        </w:tc>
        <w:tc>
          <w:tcPr>
            <w:tcW w:w="732" w:type="pct"/>
            <w:gridSpan w:val="3"/>
          </w:tcPr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619" w:type="pct"/>
          </w:tcPr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139943,42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479,5</w:t>
            </w:r>
          </w:p>
        </w:tc>
        <w:tc>
          <w:tcPr>
            <w:tcW w:w="656" w:type="pct"/>
          </w:tcPr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139943,42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479,1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22. Расчет субсидий на оплату жилого помещения и коммунальных услуг и организация предоставления субсидий гражданам, имеющим право на их получение в соответствии с жилищным законодательством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Общее число семей, имеющих право на получение субсидий на оплату жилого помещения и коммунальных услуг в соответствии с жилищным законодательством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Общий размер субсидий на оплату жилого помещения и коммунальных услуг, предоставленных гражданам в отчетном периоде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15157,1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14593,2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23. Организация и осуществление мероприятий по работе с детьми и молодежью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Уровень охвата мероприятиями, организованными администрацией (по поручению администрации) в отчетном периоде, направленными на развитие и поддержку детских и молодежных организаций (% от общего числа жителей младше 29 лет)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165,5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официально зарегистрированной безработицы среди молодежи 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(численность зарегистрированных на конец отчетного периода безработных в возрасте от 16 до 29 лет/общая численность жителей в возрасте от 16 до 29 лет)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чел/</w:t>
            </w:r>
            <w:proofErr w:type="spell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spell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71/6721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89/7722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Уровень миграции молодежи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(число жителей в возрасте от 16 до 29 лет, переехавших на постоянное место жительства за пределы /число лиц в возрасте от 16 до 29 лет, переехавших на постоянное место жительства)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289/423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198/245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24. Организация предоставления образования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общеобразовательных школ квалифицированными кадрами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(численность педагогов общеобразовательных школ, имеющих высшее педагогическое образование/общая численность учащихся общеобразовательных школ</w:t>
            </w:r>
            <w:r w:rsidR="0080666E" w:rsidRPr="00C322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123/2511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CD" w:rsidRPr="00C32252" w:rsidRDefault="00AF33CD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133/2532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учеников дневных общеобразовательных школ компьютерами, в том числе подключенных к сети Интернет 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(число компьютеров на 10 учащихся общеобразовательных школ)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1/0,4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0,7/0,4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24.3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по единому государственному экзамену (по обязательным дисциплинам) среди учащихся 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 русский язык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- математика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Показатели системы подготовки профессиональных кадров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-количество учащихся  Губернского колледжа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-количество студентов Открытого института СГАСУ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-выпуск  учащихся  Губернского колледжа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-выпуск студентов Открытого института СГАСУ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  <w:p w:rsidR="00BD28C7" w:rsidRPr="00C32252" w:rsidRDefault="00FF4EDB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  <w:p w:rsidR="00FF4EDB" w:rsidRPr="00C32252" w:rsidRDefault="00FF4EDB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25. Организация оказания на территории городского округа скорой медицинской помощи (за исключением санитарно-авиационной), первичной медико-санитарной помощи в амбулаторно-поликлинических, стационарно-поликлинических и больничных учреждениях, медицинской помощи женщинам в период беременности, во время и после родов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врачами общей практики (число врачей общей практики на 100 жителей)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0,021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0,019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больничными койками в стационарно-поликлинических муниципальных учреждениях здравоохранения (число коек в стационарно-поликлинических учреждениях на 100 жителей)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0,639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0,608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населения больничными койками в родильных домах (число коек в родильных домах на 1000 жителей женского пола в возрасте от 16 до 49 лет, проживающих в границах городского округа) 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5,52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4,19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25.4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Оснащение учреждений здравоохранения санитарным транспортом, в том числе станций скорой помощи (число санитарных автомобилей с носилками (без носилок) на 100 жителей)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0,027/0,003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0,028/0,003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25.5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Уровень заболеваемости детей школьного возраста (число детей школьного возраста, у которых в отчетном периоде зафиксировано заболевание/средняя численность детей школьного возраста в отчетном периоде)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BE" w:rsidRDefault="00910CBE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BE" w:rsidRPr="00C32252" w:rsidRDefault="00910CBE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3989/5366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BE" w:rsidRDefault="00910CBE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4240/5343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25.6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Уровень смертности детей до 1 года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(число детей до 1 года, умерших в отчетном периоде/средняя численность детей до 1 года в отчетном периоде)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2/528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6/740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25.7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Уровень естественного прироста (убыли) населения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(число </w:t>
            </w:r>
            <w:proofErr w:type="gram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родившихся</w:t>
            </w:r>
            <w:proofErr w:type="gram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периоде/число умерших в отчетном периоде)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чел/</w:t>
            </w:r>
            <w:proofErr w:type="spellStart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spellEnd"/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580/1061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578/989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25.8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смертности жителей (число жителей, умерших в отчетном периоде/среднее число жителей в отчетном периоде)  </w:t>
            </w:r>
          </w:p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процентное соотношение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чел./чел.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1062/58221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989/57086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BD28C7" w:rsidRPr="00C32252" w:rsidTr="009F655A">
        <w:trPr>
          <w:trHeight w:val="20"/>
        </w:trPr>
        <w:tc>
          <w:tcPr>
            <w:tcW w:w="5000" w:type="pct"/>
            <w:gridSpan w:val="7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b/>
                <w:sz w:val="24"/>
                <w:szCs w:val="24"/>
              </w:rPr>
              <w:t>26. Развитие инвестиционной привлекательности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Перечень земельных участков под развитие экономики города (с характеристикой)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Количество инвестиционных предложений и проектов, направленных на развитие производства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Перечень программ и подпрограмм, действующих на территории городского округа Похвистнево: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федеральные программы;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областные программы;</w:t>
            </w:r>
          </w:p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- городские программы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34257" w:rsidRPr="00C32252" w:rsidTr="009F655A">
        <w:trPr>
          <w:trHeight w:val="20"/>
        </w:trPr>
        <w:tc>
          <w:tcPr>
            <w:tcW w:w="318" w:type="pct"/>
          </w:tcPr>
          <w:p w:rsidR="00BD28C7" w:rsidRPr="00C32252" w:rsidRDefault="00BD28C7" w:rsidP="00504D95">
            <w:pPr>
              <w:pStyle w:val="a5"/>
              <w:tabs>
                <w:tab w:val="left" w:pos="0"/>
                <w:tab w:val="left" w:pos="567"/>
              </w:tabs>
              <w:spacing w:after="0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2252">
              <w:rPr>
                <w:rFonts w:ascii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2675" w:type="pct"/>
          </w:tcPr>
          <w:p w:rsidR="00BD28C7" w:rsidRPr="00C32252" w:rsidRDefault="00BD28C7" w:rsidP="00504D95">
            <w:pPr>
              <w:tabs>
                <w:tab w:val="left" w:pos="0"/>
                <w:tab w:val="left" w:pos="567"/>
              </w:tabs>
              <w:ind w:firstLine="284"/>
              <w:rPr>
                <w:sz w:val="24"/>
                <w:szCs w:val="24"/>
              </w:rPr>
            </w:pPr>
            <w:r w:rsidRPr="00C32252">
              <w:rPr>
                <w:sz w:val="24"/>
                <w:szCs w:val="24"/>
              </w:rPr>
              <w:t>Реализация стратегии социально-экономического развития</w:t>
            </w:r>
          </w:p>
        </w:tc>
        <w:tc>
          <w:tcPr>
            <w:tcW w:w="732" w:type="pct"/>
            <w:gridSpan w:val="3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BD28C7" w:rsidRPr="00C32252" w:rsidRDefault="00BD28C7" w:rsidP="009F655A">
            <w:pPr>
              <w:pStyle w:val="a5"/>
              <w:tabs>
                <w:tab w:val="left" w:pos="0"/>
                <w:tab w:val="left" w:pos="100"/>
              </w:tabs>
              <w:spacing w:after="0"/>
              <w:ind w:left="0" w:hanging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8C7" w:rsidRPr="00C32252" w:rsidRDefault="00BD28C7" w:rsidP="00504D95">
      <w:pPr>
        <w:pStyle w:val="a5"/>
        <w:tabs>
          <w:tab w:val="left" w:pos="0"/>
          <w:tab w:val="left" w:pos="567"/>
        </w:tabs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rPr>
          <w:sz w:val="24"/>
          <w:szCs w:val="24"/>
        </w:rPr>
      </w:pPr>
    </w:p>
    <w:p w:rsidR="00BD28C7" w:rsidRPr="00C32252" w:rsidRDefault="00BD28C7" w:rsidP="00610518">
      <w:pPr>
        <w:tabs>
          <w:tab w:val="left" w:pos="0"/>
          <w:tab w:val="left" w:pos="567"/>
        </w:tabs>
        <w:ind w:firstLine="567"/>
        <w:rPr>
          <w:sz w:val="24"/>
          <w:szCs w:val="24"/>
        </w:rPr>
      </w:pPr>
    </w:p>
    <w:p w:rsidR="00655EC4" w:rsidRPr="00C32252" w:rsidRDefault="00655EC4" w:rsidP="00610518">
      <w:pPr>
        <w:tabs>
          <w:tab w:val="left" w:pos="0"/>
          <w:tab w:val="left" w:pos="567"/>
        </w:tabs>
        <w:ind w:firstLine="567"/>
        <w:sectPr w:rsidR="00655EC4" w:rsidRPr="00C32252" w:rsidSect="00BD28C7">
          <w:headerReference w:type="default" r:id="rId10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655EC4" w:rsidRPr="00C32252" w:rsidRDefault="00655EC4" w:rsidP="00610518">
      <w:pPr>
        <w:shd w:val="clear" w:color="auto" w:fill="FFFFFF"/>
        <w:tabs>
          <w:tab w:val="left" w:pos="0"/>
          <w:tab w:val="left" w:pos="567"/>
        </w:tabs>
        <w:spacing w:line="341" w:lineRule="exact"/>
        <w:ind w:firstLine="567"/>
      </w:pPr>
    </w:p>
    <w:sectPr w:rsidR="00655EC4" w:rsidRPr="00C32252" w:rsidSect="00655EC4">
      <w:pgSz w:w="11909" w:h="16834"/>
      <w:pgMar w:top="1440" w:right="622" w:bottom="720" w:left="176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80A" w:rsidRDefault="000F280A" w:rsidP="00AE45AD">
      <w:r>
        <w:separator/>
      </w:r>
    </w:p>
  </w:endnote>
  <w:endnote w:type="continuationSeparator" w:id="0">
    <w:p w:rsidR="000F280A" w:rsidRDefault="000F280A" w:rsidP="00AE4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80A" w:rsidRDefault="000F280A" w:rsidP="00AE45AD">
      <w:r>
        <w:separator/>
      </w:r>
    </w:p>
  </w:footnote>
  <w:footnote w:type="continuationSeparator" w:id="0">
    <w:p w:rsidR="000F280A" w:rsidRDefault="000F280A" w:rsidP="00AE45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05" w:rsidRDefault="00FD0505" w:rsidP="00750C44">
    <w:pPr>
      <w:pStyle w:val="ae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05" w:rsidRDefault="00FD0505">
    <w:pPr>
      <w:pStyle w:val="ae"/>
    </w:pPr>
  </w:p>
  <w:p w:rsidR="00FD0505" w:rsidRDefault="00FD0505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05" w:rsidRDefault="00FD0505" w:rsidP="00AE45A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2771"/>
    <w:multiLevelType w:val="hybridMultilevel"/>
    <w:tmpl w:val="F33CEEB2"/>
    <w:lvl w:ilvl="0" w:tplc="3E1662E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61496"/>
    <w:multiLevelType w:val="hybridMultilevel"/>
    <w:tmpl w:val="3FA049DC"/>
    <w:lvl w:ilvl="0" w:tplc="240EB24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F760D"/>
    <w:multiLevelType w:val="hybridMultilevel"/>
    <w:tmpl w:val="83026F74"/>
    <w:lvl w:ilvl="0" w:tplc="A8D8128A">
      <w:start w:val="1"/>
      <w:numFmt w:val="decimal"/>
      <w:lvlText w:val="12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D017B"/>
    <w:multiLevelType w:val="hybridMultilevel"/>
    <w:tmpl w:val="4A8EC084"/>
    <w:lvl w:ilvl="0" w:tplc="8932D9F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61F9B"/>
    <w:multiLevelType w:val="hybridMultilevel"/>
    <w:tmpl w:val="C776A61E"/>
    <w:lvl w:ilvl="0" w:tplc="E17E263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D2226"/>
    <w:multiLevelType w:val="hybridMultilevel"/>
    <w:tmpl w:val="EF66D4EE"/>
    <w:lvl w:ilvl="0" w:tplc="8A14A768">
      <w:start w:val="1"/>
      <w:numFmt w:val="decimal"/>
      <w:lvlText w:val="2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162E7"/>
    <w:multiLevelType w:val="hybridMultilevel"/>
    <w:tmpl w:val="71680A2E"/>
    <w:lvl w:ilvl="0" w:tplc="719042B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>
    <w:nsid w:val="37626F69"/>
    <w:multiLevelType w:val="hybridMultilevel"/>
    <w:tmpl w:val="9FDC3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07FD0"/>
    <w:multiLevelType w:val="hybridMultilevel"/>
    <w:tmpl w:val="3550BF78"/>
    <w:lvl w:ilvl="0" w:tplc="DC7E8A1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A7119A"/>
    <w:multiLevelType w:val="hybridMultilevel"/>
    <w:tmpl w:val="07B2B4CE"/>
    <w:lvl w:ilvl="0" w:tplc="F498EC8C">
      <w:start w:val="1"/>
      <w:numFmt w:val="decimal"/>
      <w:lvlText w:val="1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4C90A44"/>
    <w:multiLevelType w:val="hybridMultilevel"/>
    <w:tmpl w:val="FD4E253C"/>
    <w:lvl w:ilvl="0" w:tplc="5F6E8298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90D41"/>
    <w:multiLevelType w:val="multilevel"/>
    <w:tmpl w:val="3F30683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4D86441E"/>
    <w:multiLevelType w:val="hybridMultilevel"/>
    <w:tmpl w:val="6B949016"/>
    <w:lvl w:ilvl="0" w:tplc="992E215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D62476"/>
    <w:multiLevelType w:val="hybridMultilevel"/>
    <w:tmpl w:val="D206BB88"/>
    <w:lvl w:ilvl="0" w:tplc="406CBB88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F3F84"/>
    <w:multiLevelType w:val="multilevel"/>
    <w:tmpl w:val="DED2BB8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5">
    <w:nsid w:val="61607764"/>
    <w:multiLevelType w:val="hybridMultilevel"/>
    <w:tmpl w:val="CFE86CE4"/>
    <w:lvl w:ilvl="0" w:tplc="991A1FA4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C91DCD"/>
    <w:multiLevelType w:val="multilevel"/>
    <w:tmpl w:val="A3544D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7">
    <w:nsid w:val="71EE0A0E"/>
    <w:multiLevelType w:val="hybridMultilevel"/>
    <w:tmpl w:val="B302EC56"/>
    <w:lvl w:ilvl="0" w:tplc="8448517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584820"/>
    <w:multiLevelType w:val="hybridMultilevel"/>
    <w:tmpl w:val="1C1E10B8"/>
    <w:lvl w:ilvl="0" w:tplc="2E5A828E">
      <w:start w:val="1"/>
      <w:numFmt w:val="decimal"/>
      <w:lvlText w:val="2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27CC7"/>
    <w:multiLevelType w:val="hybridMultilevel"/>
    <w:tmpl w:val="75E0A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1"/>
  </w:num>
  <w:num w:numId="4">
    <w:abstractNumId w:val="9"/>
  </w:num>
  <w:num w:numId="5">
    <w:abstractNumId w:val="0"/>
  </w:num>
  <w:num w:numId="6">
    <w:abstractNumId w:val="3"/>
  </w:num>
  <w:num w:numId="7">
    <w:abstractNumId w:val="12"/>
  </w:num>
  <w:num w:numId="8">
    <w:abstractNumId w:val="1"/>
  </w:num>
  <w:num w:numId="9">
    <w:abstractNumId w:val="15"/>
  </w:num>
  <w:num w:numId="10">
    <w:abstractNumId w:val="4"/>
  </w:num>
  <w:num w:numId="11">
    <w:abstractNumId w:val="8"/>
  </w:num>
  <w:num w:numId="12">
    <w:abstractNumId w:val="17"/>
  </w:num>
  <w:num w:numId="13">
    <w:abstractNumId w:val="10"/>
  </w:num>
  <w:num w:numId="14">
    <w:abstractNumId w:val="13"/>
  </w:num>
  <w:num w:numId="15">
    <w:abstractNumId w:val="18"/>
  </w:num>
  <w:num w:numId="16">
    <w:abstractNumId w:val="5"/>
  </w:num>
  <w:num w:numId="17">
    <w:abstractNumId w:val="2"/>
  </w:num>
  <w:num w:numId="18">
    <w:abstractNumId w:val="6"/>
  </w:num>
  <w:num w:numId="19">
    <w:abstractNumId w:val="7"/>
  </w:num>
  <w:num w:numId="20">
    <w:abstractNumId w:val="19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3074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0799B"/>
    <w:rsid w:val="00002E17"/>
    <w:rsid w:val="00004DF9"/>
    <w:rsid w:val="0000799B"/>
    <w:rsid w:val="000129DD"/>
    <w:rsid w:val="00015563"/>
    <w:rsid w:val="00020443"/>
    <w:rsid w:val="000210B7"/>
    <w:rsid w:val="0002307D"/>
    <w:rsid w:val="000242F9"/>
    <w:rsid w:val="0003158E"/>
    <w:rsid w:val="00031A82"/>
    <w:rsid w:val="00033554"/>
    <w:rsid w:val="000337F2"/>
    <w:rsid w:val="0004141A"/>
    <w:rsid w:val="00043330"/>
    <w:rsid w:val="00047E01"/>
    <w:rsid w:val="0005006D"/>
    <w:rsid w:val="000505FC"/>
    <w:rsid w:val="00051F9B"/>
    <w:rsid w:val="00052327"/>
    <w:rsid w:val="00052F10"/>
    <w:rsid w:val="00054817"/>
    <w:rsid w:val="00054B95"/>
    <w:rsid w:val="00057622"/>
    <w:rsid w:val="000577B5"/>
    <w:rsid w:val="00065F53"/>
    <w:rsid w:val="00066A99"/>
    <w:rsid w:val="000679A2"/>
    <w:rsid w:val="00070ECA"/>
    <w:rsid w:val="0007237F"/>
    <w:rsid w:val="00072E61"/>
    <w:rsid w:val="00074A85"/>
    <w:rsid w:val="0007673F"/>
    <w:rsid w:val="00076952"/>
    <w:rsid w:val="00083E26"/>
    <w:rsid w:val="00084053"/>
    <w:rsid w:val="00085282"/>
    <w:rsid w:val="000859E8"/>
    <w:rsid w:val="00090771"/>
    <w:rsid w:val="00090B17"/>
    <w:rsid w:val="00092B6A"/>
    <w:rsid w:val="00093943"/>
    <w:rsid w:val="000943F3"/>
    <w:rsid w:val="00095949"/>
    <w:rsid w:val="000A27BB"/>
    <w:rsid w:val="000A2925"/>
    <w:rsid w:val="000A6510"/>
    <w:rsid w:val="000B04EC"/>
    <w:rsid w:val="000B26EC"/>
    <w:rsid w:val="000B599C"/>
    <w:rsid w:val="000B673C"/>
    <w:rsid w:val="000B76C2"/>
    <w:rsid w:val="000C0B5B"/>
    <w:rsid w:val="000C12CE"/>
    <w:rsid w:val="000C3783"/>
    <w:rsid w:val="000C3F3C"/>
    <w:rsid w:val="000C456D"/>
    <w:rsid w:val="000C698F"/>
    <w:rsid w:val="000D081C"/>
    <w:rsid w:val="000D0E7C"/>
    <w:rsid w:val="000D26E3"/>
    <w:rsid w:val="000D4E19"/>
    <w:rsid w:val="000D7AD8"/>
    <w:rsid w:val="000E01AC"/>
    <w:rsid w:val="000E024E"/>
    <w:rsid w:val="000E236C"/>
    <w:rsid w:val="000E23EF"/>
    <w:rsid w:val="000E325F"/>
    <w:rsid w:val="000F0A54"/>
    <w:rsid w:val="000F280A"/>
    <w:rsid w:val="000F5F8F"/>
    <w:rsid w:val="000F7701"/>
    <w:rsid w:val="001005F2"/>
    <w:rsid w:val="0010383E"/>
    <w:rsid w:val="00106FD3"/>
    <w:rsid w:val="001077AF"/>
    <w:rsid w:val="0010799F"/>
    <w:rsid w:val="00107C7D"/>
    <w:rsid w:val="0011192A"/>
    <w:rsid w:val="00112593"/>
    <w:rsid w:val="001176CB"/>
    <w:rsid w:val="001228E3"/>
    <w:rsid w:val="001248EC"/>
    <w:rsid w:val="00124AF7"/>
    <w:rsid w:val="00126EFB"/>
    <w:rsid w:val="001275CA"/>
    <w:rsid w:val="001307F1"/>
    <w:rsid w:val="00131026"/>
    <w:rsid w:val="001323D1"/>
    <w:rsid w:val="0013334C"/>
    <w:rsid w:val="0013409B"/>
    <w:rsid w:val="001342A0"/>
    <w:rsid w:val="001362CA"/>
    <w:rsid w:val="0014188E"/>
    <w:rsid w:val="00145500"/>
    <w:rsid w:val="00145BD1"/>
    <w:rsid w:val="00154248"/>
    <w:rsid w:val="00154C8F"/>
    <w:rsid w:val="001602C3"/>
    <w:rsid w:val="00161C88"/>
    <w:rsid w:val="00162C9D"/>
    <w:rsid w:val="00164521"/>
    <w:rsid w:val="00165A4C"/>
    <w:rsid w:val="00166530"/>
    <w:rsid w:val="001678E0"/>
    <w:rsid w:val="001713F3"/>
    <w:rsid w:val="001717C8"/>
    <w:rsid w:val="001725E9"/>
    <w:rsid w:val="001733B5"/>
    <w:rsid w:val="00173881"/>
    <w:rsid w:val="001767F3"/>
    <w:rsid w:val="00177B60"/>
    <w:rsid w:val="00182A19"/>
    <w:rsid w:val="00183595"/>
    <w:rsid w:val="00183B32"/>
    <w:rsid w:val="00184B83"/>
    <w:rsid w:val="001875FD"/>
    <w:rsid w:val="00191BE6"/>
    <w:rsid w:val="00192C48"/>
    <w:rsid w:val="00194C43"/>
    <w:rsid w:val="00196973"/>
    <w:rsid w:val="001A1565"/>
    <w:rsid w:val="001A2A3D"/>
    <w:rsid w:val="001A464C"/>
    <w:rsid w:val="001A6616"/>
    <w:rsid w:val="001A7EC5"/>
    <w:rsid w:val="001B0F3A"/>
    <w:rsid w:val="001B3348"/>
    <w:rsid w:val="001B37A9"/>
    <w:rsid w:val="001B3D75"/>
    <w:rsid w:val="001B6069"/>
    <w:rsid w:val="001C09C2"/>
    <w:rsid w:val="001C0EF0"/>
    <w:rsid w:val="001C28B1"/>
    <w:rsid w:val="001C2E05"/>
    <w:rsid w:val="001C7FF8"/>
    <w:rsid w:val="001D26B7"/>
    <w:rsid w:val="001D2F2E"/>
    <w:rsid w:val="001D45E8"/>
    <w:rsid w:val="001D49C9"/>
    <w:rsid w:val="001D5E1F"/>
    <w:rsid w:val="001D72F2"/>
    <w:rsid w:val="001E0050"/>
    <w:rsid w:val="001E01A2"/>
    <w:rsid w:val="001E23F4"/>
    <w:rsid w:val="001E2F09"/>
    <w:rsid w:val="001E36A3"/>
    <w:rsid w:val="001E3D7E"/>
    <w:rsid w:val="001E555E"/>
    <w:rsid w:val="001E586C"/>
    <w:rsid w:val="001E60B7"/>
    <w:rsid w:val="001E75A5"/>
    <w:rsid w:val="001E764B"/>
    <w:rsid w:val="001E76DE"/>
    <w:rsid w:val="001F2BED"/>
    <w:rsid w:val="001F3715"/>
    <w:rsid w:val="00202EA7"/>
    <w:rsid w:val="0020355E"/>
    <w:rsid w:val="002063F3"/>
    <w:rsid w:val="002104C1"/>
    <w:rsid w:val="00211577"/>
    <w:rsid w:val="00213916"/>
    <w:rsid w:val="002162C8"/>
    <w:rsid w:val="00216F83"/>
    <w:rsid w:val="00217353"/>
    <w:rsid w:val="002174AE"/>
    <w:rsid w:val="0021781D"/>
    <w:rsid w:val="00220F4D"/>
    <w:rsid w:val="002304B3"/>
    <w:rsid w:val="00230695"/>
    <w:rsid w:val="002306EE"/>
    <w:rsid w:val="00234730"/>
    <w:rsid w:val="0023703D"/>
    <w:rsid w:val="00243280"/>
    <w:rsid w:val="00245E77"/>
    <w:rsid w:val="002506E3"/>
    <w:rsid w:val="00252C41"/>
    <w:rsid w:val="00253298"/>
    <w:rsid w:val="002533FF"/>
    <w:rsid w:val="00256079"/>
    <w:rsid w:val="0025781A"/>
    <w:rsid w:val="0026166F"/>
    <w:rsid w:val="002617D8"/>
    <w:rsid w:val="00262586"/>
    <w:rsid w:val="0026430E"/>
    <w:rsid w:val="002701DF"/>
    <w:rsid w:val="002724AD"/>
    <w:rsid w:val="002766C4"/>
    <w:rsid w:val="00277900"/>
    <w:rsid w:val="0028090F"/>
    <w:rsid w:val="00281475"/>
    <w:rsid w:val="0028273D"/>
    <w:rsid w:val="002903C9"/>
    <w:rsid w:val="00290732"/>
    <w:rsid w:val="002925EF"/>
    <w:rsid w:val="002953BF"/>
    <w:rsid w:val="002956AD"/>
    <w:rsid w:val="0029763C"/>
    <w:rsid w:val="002A13BA"/>
    <w:rsid w:val="002A228A"/>
    <w:rsid w:val="002A78AB"/>
    <w:rsid w:val="002A7FBF"/>
    <w:rsid w:val="002B3B63"/>
    <w:rsid w:val="002B6224"/>
    <w:rsid w:val="002C6BC6"/>
    <w:rsid w:val="002D0ED9"/>
    <w:rsid w:val="002D35AF"/>
    <w:rsid w:val="002D4D15"/>
    <w:rsid w:val="002D6159"/>
    <w:rsid w:val="002D76CE"/>
    <w:rsid w:val="002E0038"/>
    <w:rsid w:val="002E6001"/>
    <w:rsid w:val="002E692D"/>
    <w:rsid w:val="002F1A3E"/>
    <w:rsid w:val="002F2880"/>
    <w:rsid w:val="002F4E29"/>
    <w:rsid w:val="002F4FC1"/>
    <w:rsid w:val="002F509C"/>
    <w:rsid w:val="002F51C7"/>
    <w:rsid w:val="003008D0"/>
    <w:rsid w:val="00301B9C"/>
    <w:rsid w:val="003021BF"/>
    <w:rsid w:val="0030324A"/>
    <w:rsid w:val="00304D85"/>
    <w:rsid w:val="00307D4B"/>
    <w:rsid w:val="00314CDB"/>
    <w:rsid w:val="003171E6"/>
    <w:rsid w:val="003323AB"/>
    <w:rsid w:val="00334569"/>
    <w:rsid w:val="0033527D"/>
    <w:rsid w:val="0033528B"/>
    <w:rsid w:val="00341152"/>
    <w:rsid w:val="00344243"/>
    <w:rsid w:val="00345E3B"/>
    <w:rsid w:val="00347B2E"/>
    <w:rsid w:val="00350E2E"/>
    <w:rsid w:val="00354071"/>
    <w:rsid w:val="00355617"/>
    <w:rsid w:val="0035667D"/>
    <w:rsid w:val="00356827"/>
    <w:rsid w:val="003575C0"/>
    <w:rsid w:val="0035793A"/>
    <w:rsid w:val="00360617"/>
    <w:rsid w:val="00361BFE"/>
    <w:rsid w:val="00363261"/>
    <w:rsid w:val="00363DCF"/>
    <w:rsid w:val="003717ED"/>
    <w:rsid w:val="0037191B"/>
    <w:rsid w:val="00374D83"/>
    <w:rsid w:val="00374F3D"/>
    <w:rsid w:val="00375171"/>
    <w:rsid w:val="00377DCD"/>
    <w:rsid w:val="00380A40"/>
    <w:rsid w:val="00380F22"/>
    <w:rsid w:val="00381ECC"/>
    <w:rsid w:val="0038362A"/>
    <w:rsid w:val="003836E7"/>
    <w:rsid w:val="0038519E"/>
    <w:rsid w:val="003855BE"/>
    <w:rsid w:val="00385A34"/>
    <w:rsid w:val="00391786"/>
    <w:rsid w:val="00392B21"/>
    <w:rsid w:val="00393140"/>
    <w:rsid w:val="00394C7E"/>
    <w:rsid w:val="003A008E"/>
    <w:rsid w:val="003A0D31"/>
    <w:rsid w:val="003A2973"/>
    <w:rsid w:val="003A77AC"/>
    <w:rsid w:val="003B43E2"/>
    <w:rsid w:val="003B48CC"/>
    <w:rsid w:val="003B60C8"/>
    <w:rsid w:val="003B745F"/>
    <w:rsid w:val="003B7AA9"/>
    <w:rsid w:val="003C09F7"/>
    <w:rsid w:val="003C138B"/>
    <w:rsid w:val="003C2AFC"/>
    <w:rsid w:val="003C540D"/>
    <w:rsid w:val="003C72F9"/>
    <w:rsid w:val="003C7548"/>
    <w:rsid w:val="003D40CA"/>
    <w:rsid w:val="003D6205"/>
    <w:rsid w:val="003E29D3"/>
    <w:rsid w:val="003E4E43"/>
    <w:rsid w:val="003E5DAC"/>
    <w:rsid w:val="003E78F7"/>
    <w:rsid w:val="003E7969"/>
    <w:rsid w:val="003F0045"/>
    <w:rsid w:val="003F153D"/>
    <w:rsid w:val="003F6763"/>
    <w:rsid w:val="003F6C4C"/>
    <w:rsid w:val="004006C6"/>
    <w:rsid w:val="0040251F"/>
    <w:rsid w:val="004052CA"/>
    <w:rsid w:val="004068D0"/>
    <w:rsid w:val="004110FA"/>
    <w:rsid w:val="004112B9"/>
    <w:rsid w:val="004129F8"/>
    <w:rsid w:val="004150D1"/>
    <w:rsid w:val="00416E61"/>
    <w:rsid w:val="0042190A"/>
    <w:rsid w:val="0043341C"/>
    <w:rsid w:val="00444F67"/>
    <w:rsid w:val="00445B94"/>
    <w:rsid w:val="00447C29"/>
    <w:rsid w:val="004555D3"/>
    <w:rsid w:val="00456880"/>
    <w:rsid w:val="00457232"/>
    <w:rsid w:val="004605EB"/>
    <w:rsid w:val="00461BAE"/>
    <w:rsid w:val="0046219E"/>
    <w:rsid w:val="0046490E"/>
    <w:rsid w:val="00465BBB"/>
    <w:rsid w:val="004666F1"/>
    <w:rsid w:val="004673C8"/>
    <w:rsid w:val="0046799A"/>
    <w:rsid w:val="0047007A"/>
    <w:rsid w:val="00471D94"/>
    <w:rsid w:val="004738E8"/>
    <w:rsid w:val="00473AB2"/>
    <w:rsid w:val="00473D05"/>
    <w:rsid w:val="00475317"/>
    <w:rsid w:val="00477DBD"/>
    <w:rsid w:val="00480262"/>
    <w:rsid w:val="004806E8"/>
    <w:rsid w:val="00484068"/>
    <w:rsid w:val="004841F1"/>
    <w:rsid w:val="00484E71"/>
    <w:rsid w:val="00491A98"/>
    <w:rsid w:val="00495FB6"/>
    <w:rsid w:val="00497E73"/>
    <w:rsid w:val="004A0988"/>
    <w:rsid w:val="004A33A7"/>
    <w:rsid w:val="004A3F48"/>
    <w:rsid w:val="004A4D94"/>
    <w:rsid w:val="004A5D9F"/>
    <w:rsid w:val="004A5F2E"/>
    <w:rsid w:val="004B0EF3"/>
    <w:rsid w:val="004B1C76"/>
    <w:rsid w:val="004B3125"/>
    <w:rsid w:val="004B49F6"/>
    <w:rsid w:val="004B4DC4"/>
    <w:rsid w:val="004B4DDE"/>
    <w:rsid w:val="004C240A"/>
    <w:rsid w:val="004C4D72"/>
    <w:rsid w:val="004C7742"/>
    <w:rsid w:val="004C7C0A"/>
    <w:rsid w:val="004D101D"/>
    <w:rsid w:val="004D33DF"/>
    <w:rsid w:val="004D372B"/>
    <w:rsid w:val="004D6F2A"/>
    <w:rsid w:val="004E1A7D"/>
    <w:rsid w:val="004E2B06"/>
    <w:rsid w:val="004E4489"/>
    <w:rsid w:val="004E68E3"/>
    <w:rsid w:val="004F0E39"/>
    <w:rsid w:val="004F188B"/>
    <w:rsid w:val="004F2190"/>
    <w:rsid w:val="0050423E"/>
    <w:rsid w:val="005042B2"/>
    <w:rsid w:val="00504D95"/>
    <w:rsid w:val="0050693D"/>
    <w:rsid w:val="00512CA5"/>
    <w:rsid w:val="00514982"/>
    <w:rsid w:val="00514E1F"/>
    <w:rsid w:val="0051603F"/>
    <w:rsid w:val="005175D1"/>
    <w:rsid w:val="00521022"/>
    <w:rsid w:val="005211F4"/>
    <w:rsid w:val="005218F4"/>
    <w:rsid w:val="00521BA3"/>
    <w:rsid w:val="00521BFE"/>
    <w:rsid w:val="005231C1"/>
    <w:rsid w:val="00523CA4"/>
    <w:rsid w:val="00523FE5"/>
    <w:rsid w:val="00526091"/>
    <w:rsid w:val="00531591"/>
    <w:rsid w:val="00531857"/>
    <w:rsid w:val="00532AB7"/>
    <w:rsid w:val="00533076"/>
    <w:rsid w:val="00534257"/>
    <w:rsid w:val="00535701"/>
    <w:rsid w:val="0053614C"/>
    <w:rsid w:val="00540919"/>
    <w:rsid w:val="005450C0"/>
    <w:rsid w:val="005467C1"/>
    <w:rsid w:val="00547FC4"/>
    <w:rsid w:val="0055370E"/>
    <w:rsid w:val="00555A8F"/>
    <w:rsid w:val="0056294A"/>
    <w:rsid w:val="00563261"/>
    <w:rsid w:val="00563406"/>
    <w:rsid w:val="00565325"/>
    <w:rsid w:val="00566F59"/>
    <w:rsid w:val="00575953"/>
    <w:rsid w:val="0058260C"/>
    <w:rsid w:val="0058261E"/>
    <w:rsid w:val="00582694"/>
    <w:rsid w:val="00584E12"/>
    <w:rsid w:val="005851A5"/>
    <w:rsid w:val="00591159"/>
    <w:rsid w:val="005961B5"/>
    <w:rsid w:val="0059638C"/>
    <w:rsid w:val="00597231"/>
    <w:rsid w:val="0059780B"/>
    <w:rsid w:val="005A239E"/>
    <w:rsid w:val="005A51D0"/>
    <w:rsid w:val="005A5DBF"/>
    <w:rsid w:val="005A6348"/>
    <w:rsid w:val="005A7587"/>
    <w:rsid w:val="005B3687"/>
    <w:rsid w:val="005B7777"/>
    <w:rsid w:val="005C1600"/>
    <w:rsid w:val="005C21AE"/>
    <w:rsid w:val="005C37B5"/>
    <w:rsid w:val="005C4A39"/>
    <w:rsid w:val="005C5389"/>
    <w:rsid w:val="005C58E2"/>
    <w:rsid w:val="005C6C39"/>
    <w:rsid w:val="005D0201"/>
    <w:rsid w:val="005D6C38"/>
    <w:rsid w:val="005E0F60"/>
    <w:rsid w:val="005E1191"/>
    <w:rsid w:val="005E150C"/>
    <w:rsid w:val="005E1E3E"/>
    <w:rsid w:val="005E2C4B"/>
    <w:rsid w:val="005E4734"/>
    <w:rsid w:val="005E496D"/>
    <w:rsid w:val="005E540A"/>
    <w:rsid w:val="005E7553"/>
    <w:rsid w:val="005F252F"/>
    <w:rsid w:val="005F25C1"/>
    <w:rsid w:val="005F4091"/>
    <w:rsid w:val="005F47D3"/>
    <w:rsid w:val="005F6EF4"/>
    <w:rsid w:val="005F761D"/>
    <w:rsid w:val="005F785D"/>
    <w:rsid w:val="00600AE9"/>
    <w:rsid w:val="00601F4F"/>
    <w:rsid w:val="006024EF"/>
    <w:rsid w:val="00606FDC"/>
    <w:rsid w:val="00610518"/>
    <w:rsid w:val="006149F2"/>
    <w:rsid w:val="00624231"/>
    <w:rsid w:val="0062678E"/>
    <w:rsid w:val="00630E68"/>
    <w:rsid w:val="00636D79"/>
    <w:rsid w:val="00636D85"/>
    <w:rsid w:val="006379CF"/>
    <w:rsid w:val="00641AA8"/>
    <w:rsid w:val="0064292A"/>
    <w:rsid w:val="0064367C"/>
    <w:rsid w:val="0064404B"/>
    <w:rsid w:val="006504BE"/>
    <w:rsid w:val="00655056"/>
    <w:rsid w:val="00655EC4"/>
    <w:rsid w:val="00660487"/>
    <w:rsid w:val="006614FC"/>
    <w:rsid w:val="00661A20"/>
    <w:rsid w:val="0066433D"/>
    <w:rsid w:val="006669F0"/>
    <w:rsid w:val="006726B9"/>
    <w:rsid w:val="006751B2"/>
    <w:rsid w:val="006811CC"/>
    <w:rsid w:val="0068158B"/>
    <w:rsid w:val="00687C24"/>
    <w:rsid w:val="00687CAC"/>
    <w:rsid w:val="006916DC"/>
    <w:rsid w:val="0069494E"/>
    <w:rsid w:val="00694B12"/>
    <w:rsid w:val="00695396"/>
    <w:rsid w:val="006972D1"/>
    <w:rsid w:val="006A0BAD"/>
    <w:rsid w:val="006A17B7"/>
    <w:rsid w:val="006A2348"/>
    <w:rsid w:val="006A43C6"/>
    <w:rsid w:val="006B156E"/>
    <w:rsid w:val="006B3E2E"/>
    <w:rsid w:val="006B5CB3"/>
    <w:rsid w:val="006B7A44"/>
    <w:rsid w:val="006C0EFB"/>
    <w:rsid w:val="006C148F"/>
    <w:rsid w:val="006C3098"/>
    <w:rsid w:val="006C6FD6"/>
    <w:rsid w:val="006D072B"/>
    <w:rsid w:val="006D27B3"/>
    <w:rsid w:val="006D2BFB"/>
    <w:rsid w:val="006D5274"/>
    <w:rsid w:val="006D79AC"/>
    <w:rsid w:val="006E1E2D"/>
    <w:rsid w:val="006E2654"/>
    <w:rsid w:val="006E4177"/>
    <w:rsid w:val="006E62D4"/>
    <w:rsid w:val="006E691A"/>
    <w:rsid w:val="006E7816"/>
    <w:rsid w:val="006F0FD1"/>
    <w:rsid w:val="006F4C25"/>
    <w:rsid w:val="0070006B"/>
    <w:rsid w:val="00700D5B"/>
    <w:rsid w:val="00704608"/>
    <w:rsid w:val="00704DFB"/>
    <w:rsid w:val="007052C0"/>
    <w:rsid w:val="00707277"/>
    <w:rsid w:val="00707A02"/>
    <w:rsid w:val="00713538"/>
    <w:rsid w:val="007172D0"/>
    <w:rsid w:val="0072052E"/>
    <w:rsid w:val="0072092B"/>
    <w:rsid w:val="00720D17"/>
    <w:rsid w:val="00723432"/>
    <w:rsid w:val="00723A27"/>
    <w:rsid w:val="00725590"/>
    <w:rsid w:val="0073131A"/>
    <w:rsid w:val="00734E79"/>
    <w:rsid w:val="00735F80"/>
    <w:rsid w:val="00736654"/>
    <w:rsid w:val="0073739F"/>
    <w:rsid w:val="007376C0"/>
    <w:rsid w:val="00742029"/>
    <w:rsid w:val="00742180"/>
    <w:rsid w:val="007469BC"/>
    <w:rsid w:val="007505DE"/>
    <w:rsid w:val="007506FD"/>
    <w:rsid w:val="00750C44"/>
    <w:rsid w:val="00760668"/>
    <w:rsid w:val="007624AC"/>
    <w:rsid w:val="00763113"/>
    <w:rsid w:val="007633AE"/>
    <w:rsid w:val="007642F5"/>
    <w:rsid w:val="007677CF"/>
    <w:rsid w:val="00772438"/>
    <w:rsid w:val="007770C5"/>
    <w:rsid w:val="00786A06"/>
    <w:rsid w:val="00792582"/>
    <w:rsid w:val="0079455D"/>
    <w:rsid w:val="007949DF"/>
    <w:rsid w:val="00795DE9"/>
    <w:rsid w:val="007960E2"/>
    <w:rsid w:val="007A0424"/>
    <w:rsid w:val="007A0BAA"/>
    <w:rsid w:val="007A11A2"/>
    <w:rsid w:val="007A1FF5"/>
    <w:rsid w:val="007A7408"/>
    <w:rsid w:val="007A74B6"/>
    <w:rsid w:val="007A7649"/>
    <w:rsid w:val="007B0C42"/>
    <w:rsid w:val="007B1375"/>
    <w:rsid w:val="007B2309"/>
    <w:rsid w:val="007B4F41"/>
    <w:rsid w:val="007C3235"/>
    <w:rsid w:val="007C7CFF"/>
    <w:rsid w:val="007D05AB"/>
    <w:rsid w:val="007D0AB2"/>
    <w:rsid w:val="007D3393"/>
    <w:rsid w:val="007D3D2E"/>
    <w:rsid w:val="007D404F"/>
    <w:rsid w:val="007D5FF1"/>
    <w:rsid w:val="007D68F4"/>
    <w:rsid w:val="007D7FD0"/>
    <w:rsid w:val="007E1E31"/>
    <w:rsid w:val="007E2192"/>
    <w:rsid w:val="007E4780"/>
    <w:rsid w:val="007E7E80"/>
    <w:rsid w:val="007F0FE9"/>
    <w:rsid w:val="007F2F59"/>
    <w:rsid w:val="007F38FD"/>
    <w:rsid w:val="007F4B0C"/>
    <w:rsid w:val="007F7D12"/>
    <w:rsid w:val="007F7F28"/>
    <w:rsid w:val="00801DA5"/>
    <w:rsid w:val="008025F0"/>
    <w:rsid w:val="008027E5"/>
    <w:rsid w:val="00802F44"/>
    <w:rsid w:val="00804C67"/>
    <w:rsid w:val="00804FC7"/>
    <w:rsid w:val="0080666E"/>
    <w:rsid w:val="008068F3"/>
    <w:rsid w:val="0081038B"/>
    <w:rsid w:val="0081203A"/>
    <w:rsid w:val="0081203D"/>
    <w:rsid w:val="00813A55"/>
    <w:rsid w:val="00815065"/>
    <w:rsid w:val="00816626"/>
    <w:rsid w:val="00817EF8"/>
    <w:rsid w:val="008227DA"/>
    <w:rsid w:val="008263F6"/>
    <w:rsid w:val="00826DF3"/>
    <w:rsid w:val="008270A1"/>
    <w:rsid w:val="00830C2E"/>
    <w:rsid w:val="008336FE"/>
    <w:rsid w:val="00833BB7"/>
    <w:rsid w:val="00833E9B"/>
    <w:rsid w:val="00834D3F"/>
    <w:rsid w:val="00837EB8"/>
    <w:rsid w:val="00840E58"/>
    <w:rsid w:val="00844FF6"/>
    <w:rsid w:val="00851D46"/>
    <w:rsid w:val="008537E7"/>
    <w:rsid w:val="00853E09"/>
    <w:rsid w:val="00857765"/>
    <w:rsid w:val="0085777E"/>
    <w:rsid w:val="00860106"/>
    <w:rsid w:val="008609D2"/>
    <w:rsid w:val="008609DE"/>
    <w:rsid w:val="00860CCB"/>
    <w:rsid w:val="008741B7"/>
    <w:rsid w:val="00876B05"/>
    <w:rsid w:val="00887602"/>
    <w:rsid w:val="008914BB"/>
    <w:rsid w:val="0089309D"/>
    <w:rsid w:val="008940CE"/>
    <w:rsid w:val="00895849"/>
    <w:rsid w:val="008A16AC"/>
    <w:rsid w:val="008A1B50"/>
    <w:rsid w:val="008A2762"/>
    <w:rsid w:val="008A3157"/>
    <w:rsid w:val="008A47B9"/>
    <w:rsid w:val="008A5602"/>
    <w:rsid w:val="008B462A"/>
    <w:rsid w:val="008B5991"/>
    <w:rsid w:val="008C2A47"/>
    <w:rsid w:val="008C39D6"/>
    <w:rsid w:val="008D0057"/>
    <w:rsid w:val="008D0CC4"/>
    <w:rsid w:val="008D13F2"/>
    <w:rsid w:val="008D5E09"/>
    <w:rsid w:val="008E00C2"/>
    <w:rsid w:val="008E1C51"/>
    <w:rsid w:val="008E3E6A"/>
    <w:rsid w:val="008E4694"/>
    <w:rsid w:val="008E4748"/>
    <w:rsid w:val="008E4AD4"/>
    <w:rsid w:val="008E4DC5"/>
    <w:rsid w:val="008E5C4F"/>
    <w:rsid w:val="008E5C60"/>
    <w:rsid w:val="008E692C"/>
    <w:rsid w:val="008F1777"/>
    <w:rsid w:val="008F1A0A"/>
    <w:rsid w:val="008F1C95"/>
    <w:rsid w:val="008F410E"/>
    <w:rsid w:val="008F584B"/>
    <w:rsid w:val="009054B4"/>
    <w:rsid w:val="009057BB"/>
    <w:rsid w:val="00905994"/>
    <w:rsid w:val="00905A35"/>
    <w:rsid w:val="00905E48"/>
    <w:rsid w:val="0090669E"/>
    <w:rsid w:val="00906C79"/>
    <w:rsid w:val="00906E19"/>
    <w:rsid w:val="0090771C"/>
    <w:rsid w:val="0091016F"/>
    <w:rsid w:val="00910CBE"/>
    <w:rsid w:val="00911811"/>
    <w:rsid w:val="00911B87"/>
    <w:rsid w:val="009125C9"/>
    <w:rsid w:val="00913465"/>
    <w:rsid w:val="009158DF"/>
    <w:rsid w:val="00916B0E"/>
    <w:rsid w:val="00917128"/>
    <w:rsid w:val="0092107F"/>
    <w:rsid w:val="00924B6C"/>
    <w:rsid w:val="009258F8"/>
    <w:rsid w:val="009262B4"/>
    <w:rsid w:val="00931BBB"/>
    <w:rsid w:val="00931C4B"/>
    <w:rsid w:val="00935BD1"/>
    <w:rsid w:val="00936B8B"/>
    <w:rsid w:val="009407C0"/>
    <w:rsid w:val="00940B38"/>
    <w:rsid w:val="00940BF7"/>
    <w:rsid w:val="009428E4"/>
    <w:rsid w:val="00944305"/>
    <w:rsid w:val="0094553F"/>
    <w:rsid w:val="00945F1B"/>
    <w:rsid w:val="00950A33"/>
    <w:rsid w:val="00950B57"/>
    <w:rsid w:val="00951DB1"/>
    <w:rsid w:val="009522E5"/>
    <w:rsid w:val="00953CE1"/>
    <w:rsid w:val="00955903"/>
    <w:rsid w:val="009618E7"/>
    <w:rsid w:val="00964762"/>
    <w:rsid w:val="009659F8"/>
    <w:rsid w:val="0096609E"/>
    <w:rsid w:val="009664A9"/>
    <w:rsid w:val="0096680E"/>
    <w:rsid w:val="00966BF0"/>
    <w:rsid w:val="00973691"/>
    <w:rsid w:val="009761AF"/>
    <w:rsid w:val="00977D21"/>
    <w:rsid w:val="00980531"/>
    <w:rsid w:val="00980C9F"/>
    <w:rsid w:val="009813E5"/>
    <w:rsid w:val="0098546D"/>
    <w:rsid w:val="00987812"/>
    <w:rsid w:val="00992DEC"/>
    <w:rsid w:val="0099625B"/>
    <w:rsid w:val="009970EB"/>
    <w:rsid w:val="009A18E5"/>
    <w:rsid w:val="009A38FC"/>
    <w:rsid w:val="009A6C77"/>
    <w:rsid w:val="009A7723"/>
    <w:rsid w:val="009B0B90"/>
    <w:rsid w:val="009B7689"/>
    <w:rsid w:val="009C1814"/>
    <w:rsid w:val="009C1B93"/>
    <w:rsid w:val="009C263E"/>
    <w:rsid w:val="009C2735"/>
    <w:rsid w:val="009C5F02"/>
    <w:rsid w:val="009D0AD5"/>
    <w:rsid w:val="009D0CDE"/>
    <w:rsid w:val="009D11D1"/>
    <w:rsid w:val="009D44C7"/>
    <w:rsid w:val="009D472C"/>
    <w:rsid w:val="009D6FA3"/>
    <w:rsid w:val="009D77CC"/>
    <w:rsid w:val="009E234E"/>
    <w:rsid w:val="009E273E"/>
    <w:rsid w:val="009F1969"/>
    <w:rsid w:val="009F31A1"/>
    <w:rsid w:val="009F34AE"/>
    <w:rsid w:val="009F655A"/>
    <w:rsid w:val="009F6FEA"/>
    <w:rsid w:val="00A00A7A"/>
    <w:rsid w:val="00A036CB"/>
    <w:rsid w:val="00A04BD3"/>
    <w:rsid w:val="00A05C10"/>
    <w:rsid w:val="00A07216"/>
    <w:rsid w:val="00A125C7"/>
    <w:rsid w:val="00A12790"/>
    <w:rsid w:val="00A12936"/>
    <w:rsid w:val="00A12B8F"/>
    <w:rsid w:val="00A13EC4"/>
    <w:rsid w:val="00A14330"/>
    <w:rsid w:val="00A15443"/>
    <w:rsid w:val="00A2100E"/>
    <w:rsid w:val="00A23769"/>
    <w:rsid w:val="00A24863"/>
    <w:rsid w:val="00A27D31"/>
    <w:rsid w:val="00A30037"/>
    <w:rsid w:val="00A322C5"/>
    <w:rsid w:val="00A32CA0"/>
    <w:rsid w:val="00A341A2"/>
    <w:rsid w:val="00A34D45"/>
    <w:rsid w:val="00A41151"/>
    <w:rsid w:val="00A524D5"/>
    <w:rsid w:val="00A52D60"/>
    <w:rsid w:val="00A53137"/>
    <w:rsid w:val="00A558FE"/>
    <w:rsid w:val="00A57477"/>
    <w:rsid w:val="00A574DA"/>
    <w:rsid w:val="00A619E0"/>
    <w:rsid w:val="00A70E23"/>
    <w:rsid w:val="00A7173A"/>
    <w:rsid w:val="00A72925"/>
    <w:rsid w:val="00A73935"/>
    <w:rsid w:val="00A74E46"/>
    <w:rsid w:val="00A75069"/>
    <w:rsid w:val="00A804DB"/>
    <w:rsid w:val="00A80947"/>
    <w:rsid w:val="00A81403"/>
    <w:rsid w:val="00A820D8"/>
    <w:rsid w:val="00A825D1"/>
    <w:rsid w:val="00A828E5"/>
    <w:rsid w:val="00A83805"/>
    <w:rsid w:val="00A91FA2"/>
    <w:rsid w:val="00A933C9"/>
    <w:rsid w:val="00A937E5"/>
    <w:rsid w:val="00A97406"/>
    <w:rsid w:val="00AA1F40"/>
    <w:rsid w:val="00AA3BB2"/>
    <w:rsid w:val="00AA4513"/>
    <w:rsid w:val="00AB3F79"/>
    <w:rsid w:val="00AB67E6"/>
    <w:rsid w:val="00AB7AD7"/>
    <w:rsid w:val="00AC099D"/>
    <w:rsid w:val="00AC103D"/>
    <w:rsid w:val="00AC1FEA"/>
    <w:rsid w:val="00AC25B9"/>
    <w:rsid w:val="00AC5496"/>
    <w:rsid w:val="00AC70ED"/>
    <w:rsid w:val="00AD0DAA"/>
    <w:rsid w:val="00AD104E"/>
    <w:rsid w:val="00AD1082"/>
    <w:rsid w:val="00AD2546"/>
    <w:rsid w:val="00AD45CD"/>
    <w:rsid w:val="00AD7B2F"/>
    <w:rsid w:val="00AD7B30"/>
    <w:rsid w:val="00AD7E63"/>
    <w:rsid w:val="00AE0823"/>
    <w:rsid w:val="00AE0B3D"/>
    <w:rsid w:val="00AE1AA3"/>
    <w:rsid w:val="00AE45AD"/>
    <w:rsid w:val="00AE5B71"/>
    <w:rsid w:val="00AF06DA"/>
    <w:rsid w:val="00AF1986"/>
    <w:rsid w:val="00AF33CD"/>
    <w:rsid w:val="00AF7055"/>
    <w:rsid w:val="00B168CF"/>
    <w:rsid w:val="00B16B1C"/>
    <w:rsid w:val="00B21CDA"/>
    <w:rsid w:val="00B2337E"/>
    <w:rsid w:val="00B2478F"/>
    <w:rsid w:val="00B31629"/>
    <w:rsid w:val="00B31709"/>
    <w:rsid w:val="00B34AAE"/>
    <w:rsid w:val="00B355E6"/>
    <w:rsid w:val="00B370B0"/>
    <w:rsid w:val="00B3758C"/>
    <w:rsid w:val="00B37D3C"/>
    <w:rsid w:val="00B418A1"/>
    <w:rsid w:val="00B439EA"/>
    <w:rsid w:val="00B43E55"/>
    <w:rsid w:val="00B46859"/>
    <w:rsid w:val="00B47556"/>
    <w:rsid w:val="00B5017E"/>
    <w:rsid w:val="00B50257"/>
    <w:rsid w:val="00B507E2"/>
    <w:rsid w:val="00B50FDF"/>
    <w:rsid w:val="00B53971"/>
    <w:rsid w:val="00B560E8"/>
    <w:rsid w:val="00B6087D"/>
    <w:rsid w:val="00B61209"/>
    <w:rsid w:val="00B61789"/>
    <w:rsid w:val="00B61B3A"/>
    <w:rsid w:val="00B628E3"/>
    <w:rsid w:val="00B645E1"/>
    <w:rsid w:val="00B6498A"/>
    <w:rsid w:val="00B64C9E"/>
    <w:rsid w:val="00B64FF6"/>
    <w:rsid w:val="00B663DA"/>
    <w:rsid w:val="00B67C92"/>
    <w:rsid w:val="00B702BB"/>
    <w:rsid w:val="00B73462"/>
    <w:rsid w:val="00B734BA"/>
    <w:rsid w:val="00B75FFA"/>
    <w:rsid w:val="00B765E0"/>
    <w:rsid w:val="00B77B69"/>
    <w:rsid w:val="00B77C4A"/>
    <w:rsid w:val="00B804D7"/>
    <w:rsid w:val="00B80DEA"/>
    <w:rsid w:val="00B834F4"/>
    <w:rsid w:val="00B83EAF"/>
    <w:rsid w:val="00B845E7"/>
    <w:rsid w:val="00B85762"/>
    <w:rsid w:val="00B8782B"/>
    <w:rsid w:val="00B900EC"/>
    <w:rsid w:val="00B9021C"/>
    <w:rsid w:val="00B90E89"/>
    <w:rsid w:val="00B93338"/>
    <w:rsid w:val="00B94DDC"/>
    <w:rsid w:val="00B97401"/>
    <w:rsid w:val="00BA1472"/>
    <w:rsid w:val="00BA1B39"/>
    <w:rsid w:val="00BA22F6"/>
    <w:rsid w:val="00BA49C3"/>
    <w:rsid w:val="00BA6F44"/>
    <w:rsid w:val="00BA7F64"/>
    <w:rsid w:val="00BB5FBB"/>
    <w:rsid w:val="00BB614B"/>
    <w:rsid w:val="00BB7BCA"/>
    <w:rsid w:val="00BC22EC"/>
    <w:rsid w:val="00BC328E"/>
    <w:rsid w:val="00BC39F7"/>
    <w:rsid w:val="00BC557A"/>
    <w:rsid w:val="00BC5BCA"/>
    <w:rsid w:val="00BC6A2C"/>
    <w:rsid w:val="00BC7ACA"/>
    <w:rsid w:val="00BC7C67"/>
    <w:rsid w:val="00BD28C7"/>
    <w:rsid w:val="00BD309C"/>
    <w:rsid w:val="00BE0552"/>
    <w:rsid w:val="00BE29D0"/>
    <w:rsid w:val="00BE5A76"/>
    <w:rsid w:val="00BF0AAB"/>
    <w:rsid w:val="00BF113A"/>
    <w:rsid w:val="00BF3280"/>
    <w:rsid w:val="00BF35B0"/>
    <w:rsid w:val="00BF3DDD"/>
    <w:rsid w:val="00BF4492"/>
    <w:rsid w:val="00C00025"/>
    <w:rsid w:val="00C01D74"/>
    <w:rsid w:val="00C01E76"/>
    <w:rsid w:val="00C031AB"/>
    <w:rsid w:val="00C05055"/>
    <w:rsid w:val="00C0537B"/>
    <w:rsid w:val="00C06F0F"/>
    <w:rsid w:val="00C10239"/>
    <w:rsid w:val="00C10A46"/>
    <w:rsid w:val="00C11487"/>
    <w:rsid w:val="00C11F42"/>
    <w:rsid w:val="00C153A1"/>
    <w:rsid w:val="00C15589"/>
    <w:rsid w:val="00C16B93"/>
    <w:rsid w:val="00C205F1"/>
    <w:rsid w:val="00C247E5"/>
    <w:rsid w:val="00C2561C"/>
    <w:rsid w:val="00C25886"/>
    <w:rsid w:val="00C25A68"/>
    <w:rsid w:val="00C26686"/>
    <w:rsid w:val="00C32252"/>
    <w:rsid w:val="00C336AB"/>
    <w:rsid w:val="00C3560E"/>
    <w:rsid w:val="00C36C0D"/>
    <w:rsid w:val="00C42B8E"/>
    <w:rsid w:val="00C435A3"/>
    <w:rsid w:val="00C43EA8"/>
    <w:rsid w:val="00C463EF"/>
    <w:rsid w:val="00C4721C"/>
    <w:rsid w:val="00C51338"/>
    <w:rsid w:val="00C5288B"/>
    <w:rsid w:val="00C52E33"/>
    <w:rsid w:val="00C577EF"/>
    <w:rsid w:val="00C60467"/>
    <w:rsid w:val="00C61CD7"/>
    <w:rsid w:val="00C64848"/>
    <w:rsid w:val="00C80A82"/>
    <w:rsid w:val="00C8130A"/>
    <w:rsid w:val="00C81C78"/>
    <w:rsid w:val="00C82719"/>
    <w:rsid w:val="00C82D46"/>
    <w:rsid w:val="00C82D96"/>
    <w:rsid w:val="00C82E89"/>
    <w:rsid w:val="00C84204"/>
    <w:rsid w:val="00C863B7"/>
    <w:rsid w:val="00C86BE5"/>
    <w:rsid w:val="00C876A7"/>
    <w:rsid w:val="00C93AC5"/>
    <w:rsid w:val="00C947DB"/>
    <w:rsid w:val="00C948C2"/>
    <w:rsid w:val="00C94EFC"/>
    <w:rsid w:val="00C956B4"/>
    <w:rsid w:val="00C97CEC"/>
    <w:rsid w:val="00CA091A"/>
    <w:rsid w:val="00CA0A0E"/>
    <w:rsid w:val="00CA0CD7"/>
    <w:rsid w:val="00CB0E6B"/>
    <w:rsid w:val="00CB2DE8"/>
    <w:rsid w:val="00CB64AD"/>
    <w:rsid w:val="00CB6A9F"/>
    <w:rsid w:val="00CB716F"/>
    <w:rsid w:val="00CB7C30"/>
    <w:rsid w:val="00CC79E1"/>
    <w:rsid w:val="00CD00E4"/>
    <w:rsid w:val="00CD0621"/>
    <w:rsid w:val="00CD182A"/>
    <w:rsid w:val="00CD2214"/>
    <w:rsid w:val="00CD4672"/>
    <w:rsid w:val="00CD54CB"/>
    <w:rsid w:val="00CD64A3"/>
    <w:rsid w:val="00CE0CBE"/>
    <w:rsid w:val="00CE1CDE"/>
    <w:rsid w:val="00CE3DA7"/>
    <w:rsid w:val="00CE4381"/>
    <w:rsid w:val="00CE47FE"/>
    <w:rsid w:val="00CE733D"/>
    <w:rsid w:val="00CF09BF"/>
    <w:rsid w:val="00CF11A1"/>
    <w:rsid w:val="00CF48D5"/>
    <w:rsid w:val="00CF4BAE"/>
    <w:rsid w:val="00D008E1"/>
    <w:rsid w:val="00D01C1B"/>
    <w:rsid w:val="00D11668"/>
    <w:rsid w:val="00D11884"/>
    <w:rsid w:val="00D123D6"/>
    <w:rsid w:val="00D12942"/>
    <w:rsid w:val="00D12EBE"/>
    <w:rsid w:val="00D13332"/>
    <w:rsid w:val="00D1371C"/>
    <w:rsid w:val="00D14303"/>
    <w:rsid w:val="00D14988"/>
    <w:rsid w:val="00D16148"/>
    <w:rsid w:val="00D16F87"/>
    <w:rsid w:val="00D2497F"/>
    <w:rsid w:val="00D255DF"/>
    <w:rsid w:val="00D26695"/>
    <w:rsid w:val="00D3211D"/>
    <w:rsid w:val="00D32BB8"/>
    <w:rsid w:val="00D34E41"/>
    <w:rsid w:val="00D363B8"/>
    <w:rsid w:val="00D40710"/>
    <w:rsid w:val="00D40E47"/>
    <w:rsid w:val="00D40E5D"/>
    <w:rsid w:val="00D41C48"/>
    <w:rsid w:val="00D43DB5"/>
    <w:rsid w:val="00D47581"/>
    <w:rsid w:val="00D50380"/>
    <w:rsid w:val="00D50B64"/>
    <w:rsid w:val="00D51D65"/>
    <w:rsid w:val="00D542B4"/>
    <w:rsid w:val="00D54A97"/>
    <w:rsid w:val="00D55966"/>
    <w:rsid w:val="00D61A1F"/>
    <w:rsid w:val="00D6307B"/>
    <w:rsid w:val="00D63F7A"/>
    <w:rsid w:val="00D64491"/>
    <w:rsid w:val="00D64977"/>
    <w:rsid w:val="00D64F26"/>
    <w:rsid w:val="00D65D2E"/>
    <w:rsid w:val="00D66E30"/>
    <w:rsid w:val="00D706FC"/>
    <w:rsid w:val="00D71313"/>
    <w:rsid w:val="00D7474A"/>
    <w:rsid w:val="00D76A2C"/>
    <w:rsid w:val="00D775D2"/>
    <w:rsid w:val="00D77C8B"/>
    <w:rsid w:val="00D807F3"/>
    <w:rsid w:val="00D83757"/>
    <w:rsid w:val="00D837E4"/>
    <w:rsid w:val="00D84D41"/>
    <w:rsid w:val="00D90394"/>
    <w:rsid w:val="00D926C9"/>
    <w:rsid w:val="00DA1C3D"/>
    <w:rsid w:val="00DA2B06"/>
    <w:rsid w:val="00DA5CBD"/>
    <w:rsid w:val="00DA6637"/>
    <w:rsid w:val="00DB2C24"/>
    <w:rsid w:val="00DB3220"/>
    <w:rsid w:val="00DB5113"/>
    <w:rsid w:val="00DC126B"/>
    <w:rsid w:val="00DC1F7F"/>
    <w:rsid w:val="00DC4F92"/>
    <w:rsid w:val="00DD0D23"/>
    <w:rsid w:val="00DD0DC9"/>
    <w:rsid w:val="00DD4FCB"/>
    <w:rsid w:val="00DE0B5F"/>
    <w:rsid w:val="00DE2251"/>
    <w:rsid w:val="00DE6094"/>
    <w:rsid w:val="00DF1B83"/>
    <w:rsid w:val="00DF2A28"/>
    <w:rsid w:val="00DF3640"/>
    <w:rsid w:val="00DF7E48"/>
    <w:rsid w:val="00E02F53"/>
    <w:rsid w:val="00E02FAF"/>
    <w:rsid w:val="00E055E0"/>
    <w:rsid w:val="00E05D4E"/>
    <w:rsid w:val="00E05FDA"/>
    <w:rsid w:val="00E1063A"/>
    <w:rsid w:val="00E1638D"/>
    <w:rsid w:val="00E170C9"/>
    <w:rsid w:val="00E2014F"/>
    <w:rsid w:val="00E215F0"/>
    <w:rsid w:val="00E24704"/>
    <w:rsid w:val="00E25284"/>
    <w:rsid w:val="00E266B2"/>
    <w:rsid w:val="00E338FF"/>
    <w:rsid w:val="00E33DB7"/>
    <w:rsid w:val="00E41BD9"/>
    <w:rsid w:val="00E42081"/>
    <w:rsid w:val="00E4288A"/>
    <w:rsid w:val="00E4397C"/>
    <w:rsid w:val="00E4781E"/>
    <w:rsid w:val="00E50DDC"/>
    <w:rsid w:val="00E56508"/>
    <w:rsid w:val="00E5669D"/>
    <w:rsid w:val="00E57F87"/>
    <w:rsid w:val="00E62FBA"/>
    <w:rsid w:val="00E636A5"/>
    <w:rsid w:val="00E66F32"/>
    <w:rsid w:val="00E7052B"/>
    <w:rsid w:val="00E7111A"/>
    <w:rsid w:val="00E723E7"/>
    <w:rsid w:val="00E7290F"/>
    <w:rsid w:val="00E72C40"/>
    <w:rsid w:val="00E72E02"/>
    <w:rsid w:val="00E75AEF"/>
    <w:rsid w:val="00E76C57"/>
    <w:rsid w:val="00E80817"/>
    <w:rsid w:val="00E816D5"/>
    <w:rsid w:val="00E81DC4"/>
    <w:rsid w:val="00E83896"/>
    <w:rsid w:val="00E86A96"/>
    <w:rsid w:val="00E9186D"/>
    <w:rsid w:val="00E93525"/>
    <w:rsid w:val="00E940CB"/>
    <w:rsid w:val="00E95D07"/>
    <w:rsid w:val="00E969B7"/>
    <w:rsid w:val="00E96B18"/>
    <w:rsid w:val="00EA411F"/>
    <w:rsid w:val="00EA6126"/>
    <w:rsid w:val="00EA6469"/>
    <w:rsid w:val="00EA7DA5"/>
    <w:rsid w:val="00EB05BC"/>
    <w:rsid w:val="00EB09DC"/>
    <w:rsid w:val="00EB1781"/>
    <w:rsid w:val="00EB55C9"/>
    <w:rsid w:val="00EB5D94"/>
    <w:rsid w:val="00EB5DE8"/>
    <w:rsid w:val="00EB6BD7"/>
    <w:rsid w:val="00EC1686"/>
    <w:rsid w:val="00EC7184"/>
    <w:rsid w:val="00ED3B61"/>
    <w:rsid w:val="00ED7030"/>
    <w:rsid w:val="00ED7A97"/>
    <w:rsid w:val="00EE1312"/>
    <w:rsid w:val="00EE3A55"/>
    <w:rsid w:val="00EE5B14"/>
    <w:rsid w:val="00EE5F06"/>
    <w:rsid w:val="00EE7567"/>
    <w:rsid w:val="00EE7873"/>
    <w:rsid w:val="00EF7462"/>
    <w:rsid w:val="00F05A6A"/>
    <w:rsid w:val="00F07467"/>
    <w:rsid w:val="00F07470"/>
    <w:rsid w:val="00F07AA1"/>
    <w:rsid w:val="00F11C76"/>
    <w:rsid w:val="00F12B82"/>
    <w:rsid w:val="00F138D8"/>
    <w:rsid w:val="00F1594B"/>
    <w:rsid w:val="00F16C96"/>
    <w:rsid w:val="00F22418"/>
    <w:rsid w:val="00F24285"/>
    <w:rsid w:val="00F25ABB"/>
    <w:rsid w:val="00F271E4"/>
    <w:rsid w:val="00F27D40"/>
    <w:rsid w:val="00F316C0"/>
    <w:rsid w:val="00F3573F"/>
    <w:rsid w:val="00F35BA7"/>
    <w:rsid w:val="00F37913"/>
    <w:rsid w:val="00F37923"/>
    <w:rsid w:val="00F44D8C"/>
    <w:rsid w:val="00F450E3"/>
    <w:rsid w:val="00F453FE"/>
    <w:rsid w:val="00F463A5"/>
    <w:rsid w:val="00F51827"/>
    <w:rsid w:val="00F5303A"/>
    <w:rsid w:val="00F54EAE"/>
    <w:rsid w:val="00F55831"/>
    <w:rsid w:val="00F6211C"/>
    <w:rsid w:val="00F7220B"/>
    <w:rsid w:val="00F727D9"/>
    <w:rsid w:val="00F7302C"/>
    <w:rsid w:val="00F75918"/>
    <w:rsid w:val="00F7609E"/>
    <w:rsid w:val="00F8095A"/>
    <w:rsid w:val="00F843D3"/>
    <w:rsid w:val="00F8767A"/>
    <w:rsid w:val="00F9141B"/>
    <w:rsid w:val="00F94D53"/>
    <w:rsid w:val="00F96A6A"/>
    <w:rsid w:val="00F96FB5"/>
    <w:rsid w:val="00F9745A"/>
    <w:rsid w:val="00FA1EAC"/>
    <w:rsid w:val="00FA269E"/>
    <w:rsid w:val="00FA4AEE"/>
    <w:rsid w:val="00FA56EC"/>
    <w:rsid w:val="00FA617B"/>
    <w:rsid w:val="00FB2C53"/>
    <w:rsid w:val="00FC039B"/>
    <w:rsid w:val="00FC07ED"/>
    <w:rsid w:val="00FC0AD0"/>
    <w:rsid w:val="00FC2639"/>
    <w:rsid w:val="00FC4B67"/>
    <w:rsid w:val="00FC6905"/>
    <w:rsid w:val="00FD0505"/>
    <w:rsid w:val="00FD3B1E"/>
    <w:rsid w:val="00FD4CD7"/>
    <w:rsid w:val="00FD660A"/>
    <w:rsid w:val="00FE12AD"/>
    <w:rsid w:val="00FE651B"/>
    <w:rsid w:val="00FF085D"/>
    <w:rsid w:val="00FF0A65"/>
    <w:rsid w:val="00FF4EDB"/>
    <w:rsid w:val="00FF50C9"/>
    <w:rsid w:val="00FF79B3"/>
    <w:rsid w:val="00FF7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AD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C01E76"/>
    <w:pPr>
      <w:keepNext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C01E76"/>
    <w:pPr>
      <w:keepNext/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BD28C7"/>
    <w:pPr>
      <w:keepNext/>
      <w:spacing w:before="240" w:after="60" w:line="276" w:lineRule="auto"/>
      <w:ind w:firstLine="0"/>
      <w:outlineLvl w:val="3"/>
    </w:pPr>
    <w:rPr>
      <w:rFonts w:eastAsia="Calibri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678E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EB1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3717ED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3717ED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A125C7"/>
    <w:pPr>
      <w:spacing w:after="120"/>
    </w:pPr>
  </w:style>
  <w:style w:type="character" w:customStyle="1" w:styleId="a8">
    <w:name w:val="Основной текст Знак"/>
    <w:basedOn w:val="a0"/>
    <w:link w:val="a7"/>
    <w:rsid w:val="00A125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125C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25C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363DC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Normal (Web)"/>
    <w:basedOn w:val="a"/>
    <w:uiPriority w:val="99"/>
    <w:unhideWhenUsed/>
    <w:rsid w:val="00363DC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363DCF"/>
    <w:rPr>
      <w:b/>
      <w:bCs/>
    </w:rPr>
  </w:style>
  <w:style w:type="paragraph" w:customStyle="1" w:styleId="msonormalbullet2gifbullet1gifbullet2gif">
    <w:name w:val="msonormalbullet2gifbullet1gifbullet2.gif"/>
    <w:basedOn w:val="a"/>
    <w:uiPriority w:val="99"/>
    <w:rsid w:val="004C7C0A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C00025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uiPriority w:val="99"/>
    <w:rsid w:val="00D14303"/>
    <w:pPr>
      <w:spacing w:before="100" w:beforeAutospacing="1" w:after="100" w:afterAutospacing="1"/>
    </w:pPr>
  </w:style>
  <w:style w:type="paragraph" w:customStyle="1" w:styleId="ConsPlusNormal">
    <w:name w:val="ConsPlusNormal"/>
    <w:rsid w:val="00B765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B765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0">
    <w:name w:val="Без интервала1"/>
    <w:rsid w:val="00B765E0"/>
    <w:pPr>
      <w:spacing w:after="0" w:line="240" w:lineRule="auto"/>
    </w:pPr>
    <w:rPr>
      <w:rFonts w:ascii="Calibri" w:eastAsia="Times New Roman" w:hAnsi="Calibri" w:cs="Times New Roman"/>
    </w:rPr>
  </w:style>
  <w:style w:type="paragraph" w:styleId="31">
    <w:name w:val="Body Text 3"/>
    <w:basedOn w:val="a"/>
    <w:link w:val="32"/>
    <w:uiPriority w:val="99"/>
    <w:unhideWhenUsed/>
    <w:rsid w:val="00C01E7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01E7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C01E7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01E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3">
    <w:name w:val="Body Text Indent 3"/>
    <w:basedOn w:val="a"/>
    <w:link w:val="34"/>
    <w:rsid w:val="00C01E7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01E7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C01E76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C01E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C01E76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sz w:val="20"/>
    </w:rPr>
  </w:style>
  <w:style w:type="paragraph" w:customStyle="1" w:styleId="u">
    <w:name w:val="u"/>
    <w:basedOn w:val="a"/>
    <w:rsid w:val="00C60467"/>
    <w:pPr>
      <w:ind w:firstLine="390"/>
      <w:jc w:val="both"/>
    </w:pPr>
  </w:style>
  <w:style w:type="paragraph" w:styleId="ae">
    <w:name w:val="header"/>
    <w:basedOn w:val="a"/>
    <w:link w:val="af"/>
    <w:uiPriority w:val="99"/>
    <w:unhideWhenUsed/>
    <w:rsid w:val="0025329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53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25329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532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D28C7"/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af2">
    <w:name w:val="Знак"/>
    <w:basedOn w:val="a"/>
    <w:rsid w:val="00BD28C7"/>
    <w:pPr>
      <w:ind w:firstLine="0"/>
    </w:pPr>
    <w:rPr>
      <w:sz w:val="24"/>
      <w:szCs w:val="24"/>
      <w:lang w:val="pl-PL" w:eastAsia="pl-PL"/>
    </w:rPr>
  </w:style>
  <w:style w:type="paragraph" w:customStyle="1" w:styleId="ConsPlusTitle">
    <w:name w:val="ConsPlusTitle"/>
    <w:rsid w:val="00BD28C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Normal">
    <w:name w:val="ConsNormal"/>
    <w:rsid w:val="00BD28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нак2"/>
    <w:basedOn w:val="a"/>
    <w:rsid w:val="00BD28C7"/>
    <w:pPr>
      <w:spacing w:after="160" w:line="240" w:lineRule="exact"/>
      <w:ind w:firstLine="0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BD28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f3">
    <w:name w:val="page number"/>
    <w:basedOn w:val="a0"/>
    <w:rsid w:val="00BD28C7"/>
  </w:style>
  <w:style w:type="paragraph" w:customStyle="1" w:styleId="ConsNonformat">
    <w:name w:val="ConsNonformat"/>
    <w:rsid w:val="00BD28C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5"/>
    <w:semiHidden/>
    <w:rsid w:val="00BD28C7"/>
    <w:rPr>
      <w:rFonts w:ascii="Times New Roman" w:hAnsi="Times New Roman"/>
    </w:rPr>
  </w:style>
  <w:style w:type="paragraph" w:styleId="af5">
    <w:name w:val="footnote text"/>
    <w:basedOn w:val="a"/>
    <w:link w:val="af4"/>
    <w:semiHidden/>
    <w:rsid w:val="00BD28C7"/>
    <w:pPr>
      <w:ind w:firstLine="0"/>
    </w:pPr>
    <w:rPr>
      <w:rFonts w:eastAsiaTheme="minorHAnsi" w:cstheme="minorBidi"/>
      <w:sz w:val="22"/>
      <w:szCs w:val="22"/>
      <w:lang w:eastAsia="en-US"/>
    </w:rPr>
  </w:style>
  <w:style w:type="character" w:customStyle="1" w:styleId="11">
    <w:name w:val="Текст сноски Знак1"/>
    <w:basedOn w:val="a0"/>
    <w:link w:val="af5"/>
    <w:uiPriority w:val="99"/>
    <w:semiHidden/>
    <w:rsid w:val="00BD28C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9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06781">
              <w:marLeft w:val="0"/>
              <w:marRight w:val="-100"/>
              <w:marTop w:val="298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863">
                  <w:marLeft w:val="4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F5C89-77E2-490A-AF55-35FE9059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3087</TotalTime>
  <Pages>64</Pages>
  <Words>19049</Words>
  <Characters>108583</Characters>
  <Application>Microsoft Office Word</Application>
  <DocSecurity>0</DocSecurity>
  <Lines>904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Курапова</dc:creator>
  <cp:keywords/>
  <dc:description/>
  <cp:lastModifiedBy>Бубнова В.В.</cp:lastModifiedBy>
  <cp:revision>81</cp:revision>
  <cp:lastPrinted>2012-04-17T14:20:00Z</cp:lastPrinted>
  <dcterms:created xsi:type="dcterms:W3CDTF">2012-03-28T05:35:00Z</dcterms:created>
  <dcterms:modified xsi:type="dcterms:W3CDTF">2012-04-19T08:00:00Z</dcterms:modified>
</cp:coreProperties>
</file>